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"/>
        <w:gridCol w:w="441"/>
        <w:gridCol w:w="1134"/>
        <w:gridCol w:w="58"/>
        <w:gridCol w:w="1076"/>
        <w:gridCol w:w="1134"/>
        <w:gridCol w:w="708"/>
        <w:gridCol w:w="851"/>
        <w:gridCol w:w="1134"/>
        <w:gridCol w:w="13"/>
        <w:gridCol w:w="1121"/>
        <w:gridCol w:w="873"/>
        <w:gridCol w:w="997"/>
        <w:gridCol w:w="848"/>
        <w:gridCol w:w="848"/>
        <w:gridCol w:w="828"/>
        <w:gridCol w:w="851"/>
        <w:gridCol w:w="70"/>
        <w:gridCol w:w="709"/>
        <w:gridCol w:w="748"/>
        <w:gridCol w:w="32"/>
        <w:gridCol w:w="567"/>
        <w:gridCol w:w="142"/>
        <w:gridCol w:w="850"/>
      </w:tblGrid>
      <w:tr w:rsidR="00D23F08" w:rsidRPr="00BD56C2" w:rsidTr="00280266">
        <w:trPr>
          <w:gridBefore w:val="1"/>
          <w:wBefore w:w="269" w:type="dxa"/>
          <w:trHeight w:val="675"/>
        </w:trPr>
        <w:tc>
          <w:tcPr>
            <w:tcW w:w="1603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298F" w:rsidRPr="00D8298F" w:rsidRDefault="006B4851" w:rsidP="006B4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</w:t>
            </w:r>
            <w:r w:rsidR="00DC31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</w:t>
            </w:r>
            <w:r w:rsidR="00D23F08" w:rsidRPr="00D82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</w:t>
            </w:r>
            <w:r w:rsidR="00D82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6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23F08" w:rsidRPr="00D82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8298F" w:rsidRPr="00D82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6495D" w:rsidRPr="0006495D" w:rsidRDefault="0006495D" w:rsidP="0006495D">
            <w:pPr>
              <w:spacing w:after="0" w:line="240" w:lineRule="auto"/>
              <w:ind w:left="1124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вопросу II.</w:t>
            </w:r>
            <w:r w:rsidR="00BD2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Протокола Правительственной комиссии по внедрению информационных технологий в деятельность государственных органов и органов местного самоуправления</w:t>
            </w:r>
          </w:p>
          <w:p w:rsidR="00752856" w:rsidRDefault="0006495D" w:rsidP="00BD222E">
            <w:pPr>
              <w:spacing w:after="0" w:line="240" w:lineRule="auto"/>
              <w:ind w:firstLine="11247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6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13 февраля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2013 № ____</w:t>
            </w:r>
          </w:p>
          <w:p w:rsidR="00E9237E" w:rsidRPr="00BD56C2" w:rsidRDefault="00363FB4" w:rsidP="00752856">
            <w:pPr>
              <w:spacing w:after="0" w:line="240" w:lineRule="auto"/>
              <w:ind w:left="8698" w:firstLine="2410"/>
              <w:jc w:val="both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363FB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                              </w:t>
            </w:r>
            <w:r w:rsidRPr="00363FB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ТИПОВАЯ ФОРМА</w:t>
            </w:r>
          </w:p>
        </w:tc>
      </w:tr>
      <w:tr w:rsidR="00DE7EE1" w:rsidRPr="00BD56C2" w:rsidTr="00280266">
        <w:trPr>
          <w:gridBefore w:val="4"/>
          <w:wBefore w:w="1902" w:type="dxa"/>
          <w:trHeight w:val="165"/>
        </w:trPr>
        <w:tc>
          <w:tcPr>
            <w:tcW w:w="113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EE1" w:rsidRPr="002C624C" w:rsidRDefault="00363FB4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              </w:t>
            </w:r>
            <w:r w:rsidR="00DE7EE1" w:rsidRPr="002C624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ПЛАН  ИНФОРМАТИЗАЦИИ ГОСУДАРСТВЕННОГО ОРГАНА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EE1" w:rsidRPr="00BD56C2" w:rsidRDefault="00DE7EE1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74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EE1" w:rsidRPr="00BD56C2" w:rsidRDefault="00DE7EE1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591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EE1" w:rsidRPr="00BD56C2" w:rsidRDefault="00DE7EE1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</w:tr>
      <w:tr w:rsidR="00DE7EE1" w:rsidRPr="00BD56C2" w:rsidTr="002C624C">
        <w:trPr>
          <w:trHeight w:val="342"/>
        </w:trPr>
        <w:tc>
          <w:tcPr>
            <w:tcW w:w="132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EE1" w:rsidRPr="002C624C" w:rsidRDefault="00813557" w:rsidP="008135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C624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  <w:r w:rsidR="00DE7EE1" w:rsidRPr="002C624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 20_________ финансовый год и плановый период 20_______ и 20 ________ годы</w:t>
            </w: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EE1" w:rsidRPr="007D61D2" w:rsidRDefault="00DE7EE1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EE1" w:rsidRPr="007D61D2" w:rsidRDefault="00DE7EE1" w:rsidP="00BD56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91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EE1" w:rsidRPr="00BD56C2" w:rsidRDefault="00DE7EE1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</w:tr>
      <w:tr w:rsidR="00DE7EE1" w:rsidRPr="00BD56C2" w:rsidTr="00280266">
        <w:trPr>
          <w:trHeight w:val="165"/>
        </w:trPr>
        <w:tc>
          <w:tcPr>
            <w:tcW w:w="14711" w:type="dxa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E7EE1" w:rsidRPr="007D61D2" w:rsidRDefault="00DE7EE1" w:rsidP="00BD56C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99" w:type="dxa"/>
            <w:gridSpan w:val="2"/>
            <w:shd w:val="clear" w:color="auto" w:fill="auto"/>
            <w:noWrap/>
            <w:vAlign w:val="center"/>
            <w:hideMark/>
          </w:tcPr>
          <w:p w:rsidR="00DE7EE1" w:rsidRPr="00BD56C2" w:rsidRDefault="00DE7EE1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DE7EE1" w:rsidRPr="00BD56C2" w:rsidRDefault="00DE7EE1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КОДЫ</w:t>
            </w:r>
          </w:p>
        </w:tc>
      </w:tr>
      <w:tr w:rsidR="00037507" w:rsidRPr="00BD56C2" w:rsidTr="00280266">
        <w:trPr>
          <w:trHeight w:val="165"/>
        </w:trPr>
        <w:tc>
          <w:tcPr>
            <w:tcW w:w="14711" w:type="dxa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37507" w:rsidRPr="00BD56C2" w:rsidRDefault="00813557" w:rsidP="000375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                       </w:t>
            </w:r>
            <w:r w:rsidR="00037507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от "  ______ " ________________________  20____ г.</w:t>
            </w:r>
          </w:p>
        </w:tc>
        <w:tc>
          <w:tcPr>
            <w:tcW w:w="599" w:type="dxa"/>
            <w:gridSpan w:val="2"/>
            <w:shd w:val="clear" w:color="auto" w:fill="auto"/>
            <w:noWrap/>
            <w:vAlign w:val="center"/>
            <w:hideMark/>
          </w:tcPr>
          <w:p w:rsidR="00037507" w:rsidRPr="00BD56C2" w:rsidRDefault="00037507" w:rsidP="00BD56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Дата  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037507" w:rsidRPr="00BD56C2" w:rsidRDefault="00037507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4F4296" w:rsidRPr="00BD56C2" w:rsidTr="00280266">
        <w:trPr>
          <w:trHeight w:val="285"/>
        </w:trPr>
        <w:tc>
          <w:tcPr>
            <w:tcW w:w="14711" w:type="dxa"/>
            <w:gridSpan w:val="20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F4296" w:rsidRPr="00037507" w:rsidRDefault="00E43EF0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Полное н</w:t>
            </w:r>
            <w:r w:rsidR="004F4296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аименование </w:t>
            </w:r>
            <w:r w:rsidR="009D1B7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государственного органа</w:t>
            </w:r>
            <w:r w:rsidR="007D61D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__________________________________________________________________________________________________________________</w:t>
            </w:r>
          </w:p>
          <w:p w:rsidR="004F4296" w:rsidRDefault="004F4296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  <w:p w:rsidR="004F4296" w:rsidRPr="00037507" w:rsidRDefault="004F4296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Единица измерения: тыс. руб.</w:t>
            </w:r>
          </w:p>
        </w:tc>
        <w:tc>
          <w:tcPr>
            <w:tcW w:w="599" w:type="dxa"/>
            <w:gridSpan w:val="2"/>
            <w:shd w:val="clear" w:color="auto" w:fill="auto"/>
            <w:noWrap/>
            <w:vAlign w:val="center"/>
            <w:hideMark/>
          </w:tcPr>
          <w:p w:rsidR="004F4296" w:rsidRPr="00BD56C2" w:rsidRDefault="00C5183A" w:rsidP="00BD56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Код Главы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F4296" w:rsidRPr="00BD56C2" w:rsidRDefault="004F4296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4F4296" w:rsidRPr="00BD56C2" w:rsidTr="00280266">
        <w:trPr>
          <w:trHeight w:val="202"/>
        </w:trPr>
        <w:tc>
          <w:tcPr>
            <w:tcW w:w="14711" w:type="dxa"/>
            <w:gridSpan w:val="20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F4296" w:rsidRPr="00BD56C2" w:rsidRDefault="004F4296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599" w:type="dxa"/>
            <w:gridSpan w:val="2"/>
            <w:shd w:val="clear" w:color="auto" w:fill="auto"/>
            <w:noWrap/>
            <w:vAlign w:val="center"/>
            <w:hideMark/>
          </w:tcPr>
          <w:p w:rsidR="004F4296" w:rsidRPr="00BD56C2" w:rsidRDefault="004F4296" w:rsidP="00BD56C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по ОКЕИ  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F4296" w:rsidRPr="00BD56C2" w:rsidRDefault="004F4296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384</w:t>
            </w:r>
          </w:p>
        </w:tc>
      </w:tr>
      <w:tr w:rsidR="00BD56C2" w:rsidRPr="00BD56C2" w:rsidTr="00280266">
        <w:trPr>
          <w:trHeight w:val="240"/>
        </w:trPr>
        <w:tc>
          <w:tcPr>
            <w:tcW w:w="710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3253" w:type="dxa"/>
            <w:gridSpan w:val="17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6C2" w:rsidRPr="001C2727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27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 1</w:t>
            </w:r>
            <w:r w:rsidR="00196C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  <w:r w:rsidRPr="001C27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Паспорт </w:t>
            </w:r>
          </w:p>
        </w:tc>
        <w:tc>
          <w:tcPr>
            <w:tcW w:w="748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</w:tr>
      <w:tr w:rsidR="00BD56C2" w:rsidRPr="00BD56C2" w:rsidTr="00CA4D33">
        <w:trPr>
          <w:trHeight w:val="63"/>
        </w:trPr>
        <w:tc>
          <w:tcPr>
            <w:tcW w:w="710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3253" w:type="dxa"/>
            <w:gridSpan w:val="17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BD56C2" w:rsidRPr="001C2727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27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 1.1</w:t>
            </w:r>
            <w:r w:rsidR="00196C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  <w:r w:rsidR="008157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C27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Общие сведения о  мероприятиях по информатизации</w:t>
            </w:r>
          </w:p>
        </w:tc>
        <w:tc>
          <w:tcPr>
            <w:tcW w:w="74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59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</w:tr>
      <w:tr w:rsidR="00BD56C2" w:rsidRPr="00BD56C2" w:rsidTr="00280266">
        <w:trPr>
          <w:trHeight w:val="70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Код 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9D1B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Код мероприятия</w:t>
            </w:r>
            <w:r w:rsidR="009D1B77">
              <w:rPr>
                <w:rStyle w:val="ab"/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footnoteReference w:id="1"/>
            </w:r>
            <w:r w:rsidR="009D1B7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Тип мероприятия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864E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ИС</w:t>
            </w:r>
            <w:r w:rsidR="00791895">
              <w:rPr>
                <w:rStyle w:val="ab"/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footnoteReference w:id="2"/>
            </w: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и компоненты </w:t>
            </w:r>
            <w:r w:rsidR="00BA6FD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ИТКИ</w:t>
            </w:r>
            <w:r w:rsidR="00791895">
              <w:rPr>
                <w:rStyle w:val="ab"/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footnoteReference w:id="3"/>
            </w:r>
          </w:p>
        </w:tc>
        <w:tc>
          <w:tcPr>
            <w:tcW w:w="3141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E83D90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Объем </w:t>
            </w:r>
            <w:r w:rsidRPr="00B26B1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фактически израсходованных  бюджетных ассигнований, тыс. руб.</w:t>
            </w:r>
          </w:p>
        </w:tc>
        <w:tc>
          <w:tcPr>
            <w:tcW w:w="7490" w:type="dxa"/>
            <w:gridSpan w:val="1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Потребность в бюджетных ассигнованиях</w:t>
            </w:r>
          </w:p>
        </w:tc>
      </w:tr>
      <w:tr w:rsidR="00171CFF" w:rsidRPr="00BD56C2" w:rsidTr="001F4C75">
        <w:trPr>
          <w:trHeight w:val="100"/>
        </w:trPr>
        <w:tc>
          <w:tcPr>
            <w:tcW w:w="710" w:type="dxa"/>
            <w:gridSpan w:val="2"/>
            <w:vMerge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Идентифика</w:t>
            </w:r>
            <w:proofErr w:type="spellEnd"/>
            <w:r w:rsidR="00171CFF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тор в АИС Учета</w:t>
            </w:r>
            <w:r w:rsidR="00791895">
              <w:rPr>
                <w:rStyle w:val="ab"/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footnoteReference w:id="4"/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Номер ФГИС</w:t>
            </w:r>
            <w:r w:rsidR="00791895">
              <w:rPr>
                <w:rStyle w:val="ab"/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footnoteReference w:id="5"/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BD56C2" w:rsidRPr="00BD56C2" w:rsidRDefault="00BD56C2" w:rsidP="00171C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Наиме</w:t>
            </w:r>
            <w:r w:rsidR="00171CFF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нование</w:t>
            </w:r>
            <w:proofErr w:type="spellEnd"/>
          </w:p>
        </w:tc>
        <w:tc>
          <w:tcPr>
            <w:tcW w:w="3141" w:type="dxa"/>
            <w:gridSpan w:val="4"/>
            <w:vMerge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Объем бюджетных ассигнований, тыс</w:t>
            </w:r>
            <w:r w:rsidR="008A043E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.</w:t>
            </w: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руб.</w:t>
            </w:r>
          </w:p>
        </w:tc>
        <w:tc>
          <w:tcPr>
            <w:tcW w:w="2458" w:type="dxa"/>
            <w:gridSpan w:val="4"/>
            <w:shd w:val="clear" w:color="auto" w:fill="auto"/>
            <w:vAlign w:val="center"/>
            <w:hideMark/>
          </w:tcPr>
          <w:p w:rsidR="00002185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Дополнительная потребность, </w:t>
            </w:r>
          </w:p>
          <w:p w:rsidR="00BD56C2" w:rsidRPr="00BD56C2" w:rsidRDefault="008A043E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Т</w:t>
            </w:r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ыс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.</w:t>
            </w:r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руб.</w:t>
            </w:r>
          </w:p>
        </w:tc>
        <w:tc>
          <w:tcPr>
            <w:tcW w:w="2339" w:type="dxa"/>
            <w:gridSpan w:val="5"/>
            <w:shd w:val="clear" w:color="auto" w:fill="auto"/>
            <w:vAlign w:val="center"/>
            <w:hideMark/>
          </w:tcPr>
          <w:p w:rsidR="00002185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Итого,</w:t>
            </w:r>
          </w:p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="008A043E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Т</w:t>
            </w: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ыс</w:t>
            </w:r>
            <w:r w:rsidR="008A043E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.</w:t>
            </w: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руб.</w:t>
            </w:r>
          </w:p>
        </w:tc>
      </w:tr>
      <w:tr w:rsidR="00171CFF" w:rsidRPr="00BD56C2" w:rsidTr="001F4C75">
        <w:trPr>
          <w:trHeight w:val="954"/>
        </w:trPr>
        <w:tc>
          <w:tcPr>
            <w:tcW w:w="710" w:type="dxa"/>
            <w:gridSpan w:val="2"/>
            <w:vMerge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год, предшествую</w:t>
            </w:r>
            <w:r w:rsidR="00171CFF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proofErr w:type="spellStart"/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щий</w:t>
            </w:r>
            <w:proofErr w:type="spellEnd"/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отчетному финансовому году</w:t>
            </w: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br/>
              <w:t>(текущий финансовый год -2)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отчетный финансовый год</w:t>
            </w: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br/>
              <w:t>(текущий финансовый год -1)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текущий </w:t>
            </w:r>
            <w:proofErr w:type="spellStart"/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финансо</w:t>
            </w:r>
            <w:proofErr w:type="spellEnd"/>
            <w:r w:rsidR="00171CFF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вый год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очередной финансовый год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первый год планового периода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второй год планового периода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BD56C2" w:rsidRPr="00BD56C2" w:rsidRDefault="00DD277E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о</w:t>
            </w:r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черед</w:t>
            </w:r>
            <w:proofErr w:type="spellEnd"/>
            <w:r w:rsidR="00280266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ной </w:t>
            </w:r>
            <w:proofErr w:type="spellStart"/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финансо</w:t>
            </w:r>
            <w:proofErr w:type="spellEnd"/>
            <w:r w:rsidR="00280266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вый год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первый год планового периода</w:t>
            </w:r>
          </w:p>
        </w:tc>
        <w:tc>
          <w:tcPr>
            <w:tcW w:w="779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0021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второй год </w:t>
            </w:r>
            <w:proofErr w:type="spellStart"/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плано</w:t>
            </w:r>
            <w:r w:rsidR="00280266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вого</w:t>
            </w:r>
            <w:proofErr w:type="spellEnd"/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периода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BD56C2" w:rsidRPr="00BD56C2" w:rsidRDefault="00DD277E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о</w:t>
            </w:r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черед</w:t>
            </w:r>
            <w:proofErr w:type="spellEnd"/>
            <w:r w:rsidR="00171CFF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ной </w:t>
            </w:r>
            <w:proofErr w:type="spellStart"/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финан</w:t>
            </w:r>
            <w:r w:rsidR="002373C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совый</w:t>
            </w:r>
            <w:proofErr w:type="spellEnd"/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год (гр. 6 + гр. 9)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D56C2" w:rsidRPr="00BD56C2" w:rsidRDefault="00DD277E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п</w:t>
            </w:r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ер</w:t>
            </w:r>
            <w:r w:rsidR="00280266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вый год </w:t>
            </w:r>
            <w:proofErr w:type="spellStart"/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плано</w:t>
            </w:r>
            <w:r w:rsidR="00280266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вого</w:t>
            </w:r>
            <w:proofErr w:type="spellEnd"/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пери</w:t>
            </w:r>
            <w:r w:rsidR="00280266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ода </w:t>
            </w:r>
            <w:r w:rsidR="00BD56C2"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br/>
              <w:t>(гр. 7 + гр. 10)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второй год </w:t>
            </w:r>
            <w:proofErr w:type="spellStart"/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плано</w:t>
            </w:r>
            <w:r w:rsidR="00280266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вого</w:t>
            </w:r>
            <w:proofErr w:type="spellEnd"/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периода</w:t>
            </w: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br/>
              <w:t>(гр. 8 + гр. 11)</w:t>
            </w:r>
          </w:p>
        </w:tc>
      </w:tr>
      <w:tr w:rsidR="00171CFF" w:rsidRPr="00BD56C2" w:rsidTr="001F4C75">
        <w:trPr>
          <w:trHeight w:val="63"/>
        </w:trPr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79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18</w:t>
            </w:r>
          </w:p>
        </w:tc>
      </w:tr>
      <w:tr w:rsidR="00BD56C2" w:rsidRPr="00BD56C2" w:rsidTr="00280266">
        <w:trPr>
          <w:trHeight w:val="70"/>
        </w:trPr>
        <w:tc>
          <w:tcPr>
            <w:tcW w:w="16302" w:type="dxa"/>
            <w:gridSpan w:val="24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а) Приоритетные мероприятия по информатизации</w:t>
            </w:r>
          </w:p>
        </w:tc>
      </w:tr>
      <w:tr w:rsidR="00BD56C2" w:rsidRPr="00BD56C2" w:rsidTr="001F4C75">
        <w:trPr>
          <w:trHeight w:val="63"/>
        </w:trPr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7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BD56C2" w:rsidRPr="00BD56C2" w:rsidTr="00280266">
        <w:trPr>
          <w:trHeight w:val="70"/>
        </w:trPr>
        <w:tc>
          <w:tcPr>
            <w:tcW w:w="16302" w:type="dxa"/>
            <w:gridSpan w:val="24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Всего по приоритетным мероприятиям  по созданию, развитию, модернизации, эксплуатации ИС и компонентов </w:t>
            </w:r>
            <w:r w:rsidR="00BA6FD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ИТКИ</w:t>
            </w: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, в том числе: </w:t>
            </w:r>
          </w:p>
        </w:tc>
      </w:tr>
      <w:tr w:rsidR="00BA51BA" w:rsidRPr="00BD56C2" w:rsidTr="00DD277E">
        <w:trPr>
          <w:trHeight w:val="50"/>
        </w:trPr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создание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4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BA51BA" w:rsidRPr="00BD56C2" w:rsidTr="00DD277E">
        <w:trPr>
          <w:trHeight w:val="65"/>
        </w:trPr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развитие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BA51BA" w:rsidRPr="00BD56C2" w:rsidTr="00DD277E">
        <w:trPr>
          <w:trHeight w:val="109"/>
        </w:trPr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BA51BA" w:rsidRPr="00BD56C2" w:rsidTr="00DD277E">
        <w:trPr>
          <w:trHeight w:val="113"/>
        </w:trPr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AE6960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эксплуатация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4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BD56C2" w:rsidRPr="00BD56C2" w:rsidTr="001F4C75">
        <w:trPr>
          <w:trHeight w:val="43"/>
        </w:trPr>
        <w:tc>
          <w:tcPr>
            <w:tcW w:w="5671" w:type="dxa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Всего по приоритетным мероприятиям:</w:t>
            </w:r>
          </w:p>
        </w:tc>
        <w:tc>
          <w:tcPr>
            <w:tcW w:w="11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BD56C2" w:rsidRPr="00BD56C2" w:rsidTr="00280266">
        <w:trPr>
          <w:trHeight w:val="62"/>
        </w:trPr>
        <w:tc>
          <w:tcPr>
            <w:tcW w:w="16302" w:type="dxa"/>
            <w:gridSpan w:val="24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б) Прочие мероприятия по информатизации</w:t>
            </w:r>
          </w:p>
        </w:tc>
      </w:tr>
      <w:tr w:rsidR="00BD56C2" w:rsidRPr="00BD56C2" w:rsidTr="001F4C75">
        <w:trPr>
          <w:trHeight w:val="63"/>
        </w:trPr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7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  <w:tr w:rsidR="00BD56C2" w:rsidRPr="00BD56C2" w:rsidTr="00280266">
        <w:trPr>
          <w:trHeight w:val="70"/>
        </w:trPr>
        <w:tc>
          <w:tcPr>
            <w:tcW w:w="16302" w:type="dxa"/>
            <w:gridSpan w:val="24"/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Всего по прочим мероприятиям, по созданию, развитию, модернизации, эксплуатации ИС и компонентов </w:t>
            </w:r>
            <w:r w:rsidR="00BA6FD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ИТКИ</w:t>
            </w: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, в том числе: </w:t>
            </w:r>
          </w:p>
        </w:tc>
      </w:tr>
      <w:tr w:rsidR="00BA51BA" w:rsidRPr="00BD56C2" w:rsidTr="001F4C75">
        <w:trPr>
          <w:trHeight w:val="43"/>
        </w:trPr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создание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4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BA51BA" w:rsidRPr="00BD56C2" w:rsidTr="00DD277E">
        <w:trPr>
          <w:trHeight w:val="65"/>
        </w:trPr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развитие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BA51BA" w:rsidRPr="00BD56C2" w:rsidTr="00DD277E">
        <w:trPr>
          <w:trHeight w:val="163"/>
        </w:trPr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модернизация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BA51BA" w:rsidRPr="00BD56C2" w:rsidTr="00DD277E">
        <w:trPr>
          <w:trHeight w:val="137"/>
        </w:trPr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эксплуатация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14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BD56C2" w:rsidRPr="00BD56C2" w:rsidTr="009F6823">
        <w:trPr>
          <w:trHeight w:val="50"/>
        </w:trPr>
        <w:tc>
          <w:tcPr>
            <w:tcW w:w="5671" w:type="dxa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Всего по прочим мероприятиям:</w:t>
            </w:r>
          </w:p>
        </w:tc>
        <w:tc>
          <w:tcPr>
            <w:tcW w:w="114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BD56C2" w:rsidRPr="00BD56C2" w:rsidTr="009F6823">
        <w:trPr>
          <w:trHeight w:val="65"/>
        </w:trPr>
        <w:tc>
          <w:tcPr>
            <w:tcW w:w="5671" w:type="dxa"/>
            <w:gridSpan w:val="8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ru-RU"/>
              </w:rPr>
              <w:t>Всего:</w:t>
            </w:r>
          </w:p>
        </w:tc>
        <w:tc>
          <w:tcPr>
            <w:tcW w:w="114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6C2" w:rsidRPr="00BD56C2" w:rsidRDefault="00BD56C2" w:rsidP="00BD56C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D56C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</w:tbl>
    <w:p w:rsidR="00171CFF" w:rsidRDefault="00171CFF"/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851"/>
        <w:gridCol w:w="413"/>
        <w:gridCol w:w="770"/>
        <w:gridCol w:w="376"/>
        <w:gridCol w:w="850"/>
        <w:gridCol w:w="426"/>
        <w:gridCol w:w="283"/>
        <w:gridCol w:w="3686"/>
        <w:gridCol w:w="80"/>
        <w:gridCol w:w="1398"/>
        <w:gridCol w:w="100"/>
        <w:gridCol w:w="1342"/>
        <w:gridCol w:w="286"/>
        <w:gridCol w:w="1140"/>
        <w:gridCol w:w="1313"/>
        <w:gridCol w:w="1853"/>
      </w:tblGrid>
      <w:tr w:rsidR="00395B12" w:rsidRPr="00395B12" w:rsidTr="00D76DA6">
        <w:trPr>
          <w:trHeight w:val="212"/>
        </w:trPr>
        <w:tc>
          <w:tcPr>
            <w:tcW w:w="15891" w:type="dxa"/>
            <w:gridSpan w:val="17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  <w:hideMark/>
          </w:tcPr>
          <w:p w:rsidR="00651F0C" w:rsidRDefault="00651F0C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B8409B" w:rsidRPr="001C2727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C27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 1.2</w:t>
            </w:r>
            <w:r w:rsidR="00196C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  <w:r w:rsidRPr="001C27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Сведения о приоритетных мероприятиях по информатизации</w:t>
            </w:r>
          </w:p>
          <w:p w:rsidR="00395B12" w:rsidRPr="001C2727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D4908" w:rsidRPr="00395B12" w:rsidTr="00D76DA6">
        <w:trPr>
          <w:trHeight w:val="190"/>
        </w:trPr>
        <w:tc>
          <w:tcPr>
            <w:tcW w:w="15891" w:type="dxa"/>
            <w:gridSpan w:val="17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D4908" w:rsidRPr="001C2727" w:rsidRDefault="00196CC0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 1.2.1.</w:t>
            </w:r>
            <w:r w:rsidR="008D4908" w:rsidRPr="001C27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Общие сведения о планируемых приоритетных  мероприятиях по информатизации</w:t>
            </w:r>
          </w:p>
        </w:tc>
      </w:tr>
      <w:tr w:rsidR="00395B12" w:rsidRPr="00395B12" w:rsidTr="00B92AE7">
        <w:trPr>
          <w:trHeight w:val="506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395B12" w:rsidRPr="00395B12" w:rsidRDefault="00395B12" w:rsidP="00540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Код строки 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Код </w:t>
            </w:r>
            <w:proofErr w:type="spellStart"/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мероприя</w:t>
            </w:r>
            <w:r w:rsidR="00B92AE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тия</w:t>
            </w:r>
            <w:proofErr w:type="spellEnd"/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183" w:type="dxa"/>
            <w:gridSpan w:val="2"/>
            <w:vMerge w:val="restart"/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Тип мероприятия</w:t>
            </w:r>
          </w:p>
        </w:tc>
        <w:tc>
          <w:tcPr>
            <w:tcW w:w="5701" w:type="dxa"/>
            <w:gridSpan w:val="6"/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ИС и компоненты </w:t>
            </w:r>
            <w:r w:rsidR="00BA6FD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ИТКИ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Документ-основание реализации мероприятия (наименование, дата, номер, пункты, статьи)</w:t>
            </w:r>
          </w:p>
        </w:tc>
        <w:tc>
          <w:tcPr>
            <w:tcW w:w="1728" w:type="dxa"/>
            <w:gridSpan w:val="3"/>
            <w:vMerge w:val="restart"/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Цели мероприятия</w:t>
            </w:r>
          </w:p>
        </w:tc>
        <w:tc>
          <w:tcPr>
            <w:tcW w:w="4306" w:type="dxa"/>
            <w:gridSpan w:val="3"/>
            <w:vMerge w:val="restart"/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Ответственный за реализацию мероприятия (ФИО, должность, телефон, электронная почта)</w:t>
            </w:r>
          </w:p>
        </w:tc>
      </w:tr>
      <w:tr w:rsidR="00395B12" w:rsidRPr="00395B12" w:rsidTr="00B92AE7">
        <w:trPr>
          <w:trHeight w:val="690"/>
        </w:trPr>
        <w:tc>
          <w:tcPr>
            <w:tcW w:w="724" w:type="dxa"/>
            <w:vMerge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26" w:type="dxa"/>
            <w:gridSpan w:val="2"/>
            <w:vMerge w:val="restart"/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Идентификатор в АИС Учета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Номер ФГИС</w:t>
            </w:r>
          </w:p>
        </w:tc>
        <w:tc>
          <w:tcPr>
            <w:tcW w:w="3766" w:type="dxa"/>
            <w:gridSpan w:val="2"/>
            <w:vMerge w:val="restart"/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Наименование </w:t>
            </w:r>
          </w:p>
        </w:tc>
        <w:tc>
          <w:tcPr>
            <w:tcW w:w="1398" w:type="dxa"/>
            <w:vMerge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728" w:type="dxa"/>
            <w:gridSpan w:val="3"/>
            <w:vMerge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306" w:type="dxa"/>
            <w:gridSpan w:val="3"/>
            <w:vMerge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395B12" w:rsidRPr="00395B12" w:rsidTr="00B92AE7">
        <w:trPr>
          <w:trHeight w:val="138"/>
        </w:trPr>
        <w:tc>
          <w:tcPr>
            <w:tcW w:w="724" w:type="dxa"/>
            <w:vMerge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26" w:type="dxa"/>
            <w:gridSpan w:val="2"/>
            <w:vMerge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766" w:type="dxa"/>
            <w:gridSpan w:val="2"/>
            <w:vMerge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728" w:type="dxa"/>
            <w:gridSpan w:val="3"/>
            <w:vMerge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306" w:type="dxa"/>
            <w:gridSpan w:val="3"/>
            <w:vMerge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395B12" w:rsidRPr="00395B12" w:rsidTr="00B92AE7">
        <w:trPr>
          <w:trHeight w:val="300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2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376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72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9</w:t>
            </w:r>
          </w:p>
        </w:tc>
      </w:tr>
      <w:tr w:rsidR="00395B12" w:rsidRPr="00395B12" w:rsidTr="00B92AE7">
        <w:trPr>
          <w:trHeight w:val="315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6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2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95B12" w:rsidRPr="00395B12" w:rsidRDefault="00395B12" w:rsidP="00395B1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395B12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BF1CDF" w:rsidRPr="00BF1CDF" w:rsidTr="00D76DA6">
        <w:trPr>
          <w:trHeight w:val="255"/>
        </w:trPr>
        <w:tc>
          <w:tcPr>
            <w:tcW w:w="15891" w:type="dxa"/>
            <w:gridSpan w:val="17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noWrap/>
            <w:vAlign w:val="bottom"/>
            <w:hideMark/>
          </w:tcPr>
          <w:p w:rsidR="00BF1CDF" w:rsidRPr="00BF1CDF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1C27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 1.2.2</w:t>
            </w:r>
            <w:r w:rsidR="00196C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  <w:r w:rsidRPr="001C27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Ожидаемые результаты мероприятий по информатизации</w:t>
            </w:r>
            <w:r w:rsidR="00E14377">
              <w:rPr>
                <w:rStyle w:val="ab"/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footnoteReference w:id="6"/>
            </w:r>
          </w:p>
        </w:tc>
      </w:tr>
      <w:tr w:rsidR="00BF1CDF" w:rsidRPr="00CA3F3C" w:rsidTr="00D76DA6">
        <w:trPr>
          <w:trHeight w:val="331"/>
        </w:trPr>
        <w:tc>
          <w:tcPr>
            <w:tcW w:w="1988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Мероприятие по информатизации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Код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Тип мероп</w:t>
            </w:r>
            <w:r w:rsidR="005B023B"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р</w:t>
            </w: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иятия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 xml:space="preserve">ИС </w:t>
            </w:r>
          </w:p>
        </w:tc>
      </w:tr>
      <w:tr w:rsidR="00BF1CDF" w:rsidRPr="00CA3F3C" w:rsidTr="00D76DA6">
        <w:trPr>
          <w:trHeight w:val="395"/>
        </w:trPr>
        <w:tc>
          <w:tcPr>
            <w:tcW w:w="1988" w:type="dxa"/>
            <w:gridSpan w:val="3"/>
            <w:vMerge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gridSpan w:val="2"/>
            <w:vMerge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5245" w:type="dxa"/>
            <w:gridSpan w:val="4"/>
            <w:vMerge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578" w:type="dxa"/>
            <w:gridSpan w:val="3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Идентификатор в АИС Учета</w:t>
            </w:r>
          </w:p>
        </w:tc>
        <w:tc>
          <w:tcPr>
            <w:tcW w:w="4081" w:type="dxa"/>
            <w:gridSpan w:val="4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 xml:space="preserve">Наименование </w:t>
            </w:r>
          </w:p>
        </w:tc>
        <w:tc>
          <w:tcPr>
            <w:tcW w:w="1853" w:type="dxa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Номер  ФГИС</w:t>
            </w:r>
          </w:p>
        </w:tc>
      </w:tr>
      <w:tr w:rsidR="00BF1CDF" w:rsidRPr="00CA3F3C" w:rsidTr="00CA4D33">
        <w:trPr>
          <w:trHeight w:val="104"/>
        </w:trPr>
        <w:tc>
          <w:tcPr>
            <w:tcW w:w="1988" w:type="dxa"/>
            <w:gridSpan w:val="3"/>
            <w:vMerge/>
            <w:tcBorders>
              <w:bottom w:val="single" w:sz="12" w:space="0" w:color="auto"/>
            </w:tcBorders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45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8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81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53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</w:tr>
      <w:tr w:rsidR="00BF1CDF" w:rsidRPr="00CA3F3C" w:rsidTr="006F4813">
        <w:trPr>
          <w:trHeight w:val="255"/>
        </w:trPr>
        <w:tc>
          <w:tcPr>
            <w:tcW w:w="198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222E" w:rsidRDefault="00BF1CDF" w:rsidP="00BD2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 xml:space="preserve"> Государственные услуги и </w:t>
            </w:r>
            <w:r w:rsidR="00BD222E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функции</w:t>
            </w:r>
          </w:p>
          <w:p w:rsidR="00BF1CDF" w:rsidRPr="00DA75B5" w:rsidRDefault="00BF1CDF" w:rsidP="00BD2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государственного органа</w:t>
            </w:r>
            <w:r w:rsidR="00E14377">
              <w:rPr>
                <w:rStyle w:val="ab"/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footnoteReference w:id="7"/>
            </w:r>
          </w:p>
        </w:tc>
        <w:tc>
          <w:tcPr>
            <w:tcW w:w="1146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Код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 xml:space="preserve">Перечень иных </w:t>
            </w:r>
            <w:r w:rsidR="007E39A4"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функций</w:t>
            </w:r>
          </w:p>
        </w:tc>
        <w:tc>
          <w:tcPr>
            <w:tcW w:w="7512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Нормативный правовой акт</w:t>
            </w:r>
          </w:p>
        </w:tc>
      </w:tr>
      <w:tr w:rsidR="00BF1CDF" w:rsidRPr="00CA3F3C" w:rsidTr="006F4813">
        <w:trPr>
          <w:trHeight w:val="330"/>
        </w:trPr>
        <w:tc>
          <w:tcPr>
            <w:tcW w:w="1988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5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 xml:space="preserve">Номер 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Дата</w:t>
            </w:r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Статьи, пункты</w:t>
            </w:r>
          </w:p>
        </w:tc>
      </w:tr>
      <w:tr w:rsidR="00BF1CDF" w:rsidRPr="00CA3F3C" w:rsidTr="00CA4D33">
        <w:trPr>
          <w:trHeight w:val="183"/>
        </w:trPr>
        <w:tc>
          <w:tcPr>
            <w:tcW w:w="1988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6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</w:tr>
      <w:tr w:rsidR="00BF1CDF" w:rsidRPr="00CA3F3C" w:rsidTr="003452E6">
        <w:trPr>
          <w:trHeight w:val="315"/>
        </w:trPr>
        <w:tc>
          <w:tcPr>
            <w:tcW w:w="198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Перечень индикаторов  мероприятия</w:t>
            </w:r>
            <w:r w:rsidR="00E14377">
              <w:rPr>
                <w:rStyle w:val="ab"/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footnoteReference w:id="8"/>
            </w:r>
          </w:p>
        </w:tc>
        <w:tc>
          <w:tcPr>
            <w:tcW w:w="1146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Описание алгоритма формирования</w:t>
            </w:r>
          </w:p>
        </w:tc>
        <w:tc>
          <w:tcPr>
            <w:tcW w:w="11481" w:type="dxa"/>
            <w:gridSpan w:val="10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F1CDF" w:rsidRPr="00DA75B5" w:rsidRDefault="004F7A7C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Ожидаемые (плановые</w:t>
            </w:r>
            <w:r w:rsidR="00BF1CDF"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) значения</w:t>
            </w:r>
          </w:p>
        </w:tc>
      </w:tr>
      <w:tr w:rsidR="00BF1CDF" w:rsidRPr="00CA3F3C" w:rsidTr="003452E6">
        <w:trPr>
          <w:trHeight w:val="255"/>
        </w:trPr>
        <w:tc>
          <w:tcPr>
            <w:tcW w:w="1988" w:type="dxa"/>
            <w:gridSpan w:val="3"/>
            <w:vMerge/>
            <w:tcBorders>
              <w:left w:val="single" w:sz="12" w:space="0" w:color="auto"/>
            </w:tcBorders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gridSpan w:val="2"/>
            <w:vMerge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6889" w:type="dxa"/>
            <w:gridSpan w:val="6"/>
            <w:shd w:val="clear" w:color="auto" w:fill="auto"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без учета дополнительного финансирования</w:t>
            </w:r>
          </w:p>
        </w:tc>
        <w:tc>
          <w:tcPr>
            <w:tcW w:w="4592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с учетом дополнительного финансирования</w:t>
            </w:r>
          </w:p>
        </w:tc>
      </w:tr>
      <w:tr w:rsidR="00BF1CDF" w:rsidRPr="00CA3F3C" w:rsidTr="003452E6">
        <w:trPr>
          <w:trHeight w:val="675"/>
        </w:trPr>
        <w:tc>
          <w:tcPr>
            <w:tcW w:w="1988" w:type="dxa"/>
            <w:gridSpan w:val="3"/>
            <w:vMerge/>
            <w:tcBorders>
              <w:left w:val="single" w:sz="12" w:space="0" w:color="auto"/>
            </w:tcBorders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gridSpan w:val="2"/>
            <w:vMerge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  очередной финансовый год</w:t>
            </w:r>
          </w:p>
        </w:tc>
        <w:tc>
          <w:tcPr>
            <w:tcW w:w="1578" w:type="dxa"/>
            <w:gridSpan w:val="3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 первый год планового периода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  второй год планового периода</w:t>
            </w:r>
          </w:p>
        </w:tc>
        <w:tc>
          <w:tcPr>
            <w:tcW w:w="1426" w:type="dxa"/>
            <w:gridSpan w:val="2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  очередной финансовый год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 первый год планового периода</w:t>
            </w:r>
          </w:p>
        </w:tc>
        <w:tc>
          <w:tcPr>
            <w:tcW w:w="1853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  второй год планового периода</w:t>
            </w:r>
          </w:p>
        </w:tc>
      </w:tr>
      <w:tr w:rsidR="00B8409B" w:rsidRPr="00CA3F3C" w:rsidTr="00CA4D33">
        <w:trPr>
          <w:trHeight w:val="168"/>
        </w:trPr>
        <w:tc>
          <w:tcPr>
            <w:tcW w:w="1988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B8409B" w:rsidRPr="00DA75B5" w:rsidRDefault="00B8409B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8409B" w:rsidRPr="00DA75B5" w:rsidRDefault="00B8409B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  <w:p w:rsidR="00B8409B" w:rsidRPr="00DA75B5" w:rsidRDefault="00B8409B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8409B" w:rsidRPr="00DA75B5" w:rsidRDefault="00B8409B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  <w:p w:rsidR="00B8409B" w:rsidRPr="00DA75B5" w:rsidRDefault="00B8409B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B8409B" w:rsidRPr="00DA75B5" w:rsidRDefault="00B8409B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  <w:p w:rsidR="00B8409B" w:rsidRPr="00DA75B5" w:rsidRDefault="00B8409B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8" w:type="dxa"/>
            <w:gridSpan w:val="3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B8409B" w:rsidRPr="00DA75B5" w:rsidRDefault="00B8409B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  <w:p w:rsidR="00B8409B" w:rsidRPr="00DA75B5" w:rsidRDefault="00B8409B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2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B8409B" w:rsidRPr="00DA75B5" w:rsidRDefault="00B8409B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  <w:p w:rsidR="00B8409B" w:rsidRPr="00DA75B5" w:rsidRDefault="00B8409B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6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B8409B" w:rsidRPr="00DA75B5" w:rsidRDefault="00B8409B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  <w:p w:rsidR="00B8409B" w:rsidRPr="00DA75B5" w:rsidRDefault="00B8409B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3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B8409B" w:rsidRPr="00DA75B5" w:rsidRDefault="00B8409B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  <w:p w:rsidR="00B8409B" w:rsidRPr="00DA75B5" w:rsidRDefault="00B8409B" w:rsidP="00B840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85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8409B" w:rsidRPr="00DA75B5" w:rsidRDefault="00B8409B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  <w:p w:rsidR="00B8409B" w:rsidRPr="00DA75B5" w:rsidRDefault="00B8409B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</w:tr>
      <w:tr w:rsidR="00BF1CDF" w:rsidRPr="00CA3F3C" w:rsidTr="003452E6">
        <w:trPr>
          <w:trHeight w:val="255"/>
        </w:trPr>
        <w:tc>
          <w:tcPr>
            <w:tcW w:w="198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D2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 xml:space="preserve">Государственные услуги </w:t>
            </w:r>
            <w:r w:rsidR="00BD222E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и функции</w:t>
            </w:r>
            <w:r w:rsidR="007E39A4"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 xml:space="preserve"> </w:t>
            </w: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 xml:space="preserve"> государственного органа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Код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 xml:space="preserve">Перечень иных </w:t>
            </w:r>
            <w:r w:rsidR="007E39A4"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функций</w:t>
            </w:r>
          </w:p>
        </w:tc>
        <w:tc>
          <w:tcPr>
            <w:tcW w:w="7512" w:type="dxa"/>
            <w:gridSpan w:val="8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Нормативный правовой акт</w:t>
            </w:r>
          </w:p>
        </w:tc>
      </w:tr>
      <w:tr w:rsidR="00BF1CDF" w:rsidRPr="00CA3F3C" w:rsidTr="003452E6">
        <w:trPr>
          <w:trHeight w:val="345"/>
        </w:trPr>
        <w:tc>
          <w:tcPr>
            <w:tcW w:w="1988" w:type="dxa"/>
            <w:gridSpan w:val="3"/>
            <w:vMerge/>
            <w:tcBorders>
              <w:left w:val="single" w:sz="12" w:space="0" w:color="auto"/>
            </w:tcBorders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gridSpan w:val="2"/>
            <w:vMerge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578" w:type="dxa"/>
            <w:gridSpan w:val="3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 xml:space="preserve">Номер </w:t>
            </w:r>
          </w:p>
        </w:tc>
        <w:tc>
          <w:tcPr>
            <w:tcW w:w="1426" w:type="dxa"/>
            <w:gridSpan w:val="2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Дата</w:t>
            </w:r>
          </w:p>
        </w:tc>
        <w:tc>
          <w:tcPr>
            <w:tcW w:w="316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Статьи, пункты</w:t>
            </w:r>
          </w:p>
        </w:tc>
      </w:tr>
      <w:tr w:rsidR="00BF1CDF" w:rsidRPr="00CA3F3C" w:rsidTr="00CA4D33">
        <w:trPr>
          <w:trHeight w:val="82"/>
        </w:trPr>
        <w:tc>
          <w:tcPr>
            <w:tcW w:w="1988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8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2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6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</w:tr>
      <w:tr w:rsidR="00BF1CDF" w:rsidRPr="00CA3F3C" w:rsidTr="003452E6">
        <w:trPr>
          <w:trHeight w:val="315"/>
        </w:trPr>
        <w:tc>
          <w:tcPr>
            <w:tcW w:w="198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Перечень индикаторов  мероприятия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3452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Описание алгоритма формирования</w:t>
            </w:r>
          </w:p>
        </w:tc>
        <w:tc>
          <w:tcPr>
            <w:tcW w:w="11481" w:type="dxa"/>
            <w:gridSpan w:val="10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F1CDF" w:rsidRPr="00DA75B5" w:rsidRDefault="004F7A7C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Ожидаемые (плановые</w:t>
            </w:r>
            <w:r w:rsidR="00BF1CDF"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) значения, %</w:t>
            </w:r>
          </w:p>
        </w:tc>
      </w:tr>
      <w:tr w:rsidR="00BF1CDF" w:rsidRPr="00CA3F3C" w:rsidTr="003C10E0">
        <w:trPr>
          <w:trHeight w:val="255"/>
        </w:trPr>
        <w:tc>
          <w:tcPr>
            <w:tcW w:w="1988" w:type="dxa"/>
            <w:gridSpan w:val="3"/>
            <w:vMerge/>
            <w:tcBorders>
              <w:left w:val="single" w:sz="12" w:space="0" w:color="auto"/>
            </w:tcBorders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gridSpan w:val="2"/>
            <w:vMerge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6889" w:type="dxa"/>
            <w:gridSpan w:val="6"/>
            <w:shd w:val="clear" w:color="auto" w:fill="auto"/>
            <w:vAlign w:val="center"/>
            <w:hideMark/>
          </w:tcPr>
          <w:p w:rsidR="00BF1CDF" w:rsidRPr="00DA75B5" w:rsidRDefault="00BF1CDF" w:rsidP="003C10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без учета дополнительного финансирования</w:t>
            </w:r>
          </w:p>
        </w:tc>
        <w:tc>
          <w:tcPr>
            <w:tcW w:w="4592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3C10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с учетом дополнительного финансирования</w:t>
            </w:r>
          </w:p>
        </w:tc>
      </w:tr>
      <w:tr w:rsidR="00BF1CDF" w:rsidRPr="00CA3F3C" w:rsidTr="006F4813">
        <w:trPr>
          <w:trHeight w:val="354"/>
        </w:trPr>
        <w:tc>
          <w:tcPr>
            <w:tcW w:w="1988" w:type="dxa"/>
            <w:gridSpan w:val="3"/>
            <w:vMerge/>
            <w:tcBorders>
              <w:left w:val="single" w:sz="12" w:space="0" w:color="auto"/>
            </w:tcBorders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gridSpan w:val="2"/>
            <w:vMerge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  очередной финансовый год</w:t>
            </w:r>
          </w:p>
        </w:tc>
        <w:tc>
          <w:tcPr>
            <w:tcW w:w="1578" w:type="dxa"/>
            <w:gridSpan w:val="3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 первый год планового периода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  второй год планового периода</w:t>
            </w:r>
          </w:p>
        </w:tc>
        <w:tc>
          <w:tcPr>
            <w:tcW w:w="1426" w:type="dxa"/>
            <w:gridSpan w:val="2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  очередной финансовый год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 первый год планового периода</w:t>
            </w:r>
          </w:p>
        </w:tc>
        <w:tc>
          <w:tcPr>
            <w:tcW w:w="1853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F1CDF" w:rsidRPr="00DA75B5" w:rsidRDefault="00BF1CDF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на  второй год планового периода</w:t>
            </w:r>
          </w:p>
        </w:tc>
      </w:tr>
      <w:tr w:rsidR="00DE7EE1" w:rsidRPr="00BF1CDF" w:rsidTr="006F4813">
        <w:trPr>
          <w:trHeight w:val="166"/>
        </w:trPr>
        <w:tc>
          <w:tcPr>
            <w:tcW w:w="1988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DE7EE1" w:rsidRPr="00BF1CDF" w:rsidRDefault="00DE7EE1" w:rsidP="00BF1CDF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DE7EE1" w:rsidRPr="00BF1CDF" w:rsidRDefault="00DE7EE1" w:rsidP="00BF1CDF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F1CDF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  <w:p w:rsidR="00DE7EE1" w:rsidRPr="00BF1CDF" w:rsidRDefault="00DE7EE1" w:rsidP="00BF1CDF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F1CDF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DE7EE1" w:rsidRPr="00BF1CDF" w:rsidRDefault="00DE7EE1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F1CDF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  <w:p w:rsidR="00DE7EE1" w:rsidRPr="00BF1CDF" w:rsidRDefault="00DE7EE1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F1CDF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DE7EE1" w:rsidRPr="00BF1CDF" w:rsidRDefault="00DE7EE1" w:rsidP="00BF1CDF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F1CDF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  <w:p w:rsidR="00DE7EE1" w:rsidRPr="00BF1CDF" w:rsidRDefault="00DE7EE1" w:rsidP="00BF1CDF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F1CDF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78" w:type="dxa"/>
            <w:gridSpan w:val="3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DE7EE1" w:rsidRPr="00BF1CDF" w:rsidRDefault="00DE7EE1" w:rsidP="00BF1CDF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F1CDF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  <w:p w:rsidR="00DE7EE1" w:rsidRPr="00BF1CDF" w:rsidRDefault="00DE7EE1" w:rsidP="00BF1CDF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F1CDF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42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DE7EE1" w:rsidRPr="00BF1CDF" w:rsidRDefault="00DE7EE1" w:rsidP="00BF1CDF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F1CDF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  <w:p w:rsidR="00DE7EE1" w:rsidRPr="00BF1CDF" w:rsidRDefault="00DE7EE1" w:rsidP="00BF1CDF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F1CDF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6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DE7EE1" w:rsidRPr="00BF1CDF" w:rsidRDefault="00DE7EE1" w:rsidP="00BF1CDF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F1CDF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  <w:p w:rsidR="00DE7EE1" w:rsidRPr="00BF1CDF" w:rsidRDefault="00DE7EE1" w:rsidP="00BF1CDF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F1CDF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13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DE7EE1" w:rsidRDefault="00DE7EE1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  <w:p w:rsidR="00DE7EE1" w:rsidRPr="00BF1CDF" w:rsidRDefault="00DE7EE1" w:rsidP="00DE7E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85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E7EE1" w:rsidRPr="00BF1CDF" w:rsidRDefault="00DE7EE1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F1CDF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  <w:p w:rsidR="00DE7EE1" w:rsidRPr="00BF1CDF" w:rsidRDefault="00DE7EE1" w:rsidP="00BF1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BF1CDF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</w:tbl>
    <w:p w:rsidR="00C1683E" w:rsidRDefault="00C1683E" w:rsidP="006C4A33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:rsidR="00687CD0" w:rsidRDefault="00687CD0" w:rsidP="0083694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:rsidR="00BD222E" w:rsidRDefault="00BD222E" w:rsidP="0083694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:rsidR="00BD222E" w:rsidRDefault="00BD222E" w:rsidP="0083694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:rsidR="0059025A" w:rsidRDefault="0059025A" w:rsidP="0083694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:rsidR="0059025A" w:rsidRDefault="0059025A" w:rsidP="0083694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:rsidR="00687CD0" w:rsidRDefault="00687CD0" w:rsidP="0083694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:rsidR="00836942" w:rsidRPr="00836942" w:rsidRDefault="00836942" w:rsidP="0083694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  <w:r w:rsidRPr="00836942">
        <w:rPr>
          <w:rFonts w:ascii="Arial" w:eastAsia="Times New Roman" w:hAnsi="Arial" w:cs="Arial"/>
          <w:b/>
          <w:bCs/>
          <w:sz w:val="16"/>
          <w:szCs w:val="16"/>
          <w:lang w:eastAsia="ru-RU"/>
        </w:rPr>
        <w:lastRenderedPageBreak/>
        <w:t>Подраздел 1.3</w:t>
      </w:r>
      <w:r w:rsidR="00196CC0">
        <w:rPr>
          <w:rFonts w:ascii="Arial" w:eastAsia="Times New Roman" w:hAnsi="Arial" w:cs="Arial"/>
          <w:b/>
          <w:bCs/>
          <w:sz w:val="16"/>
          <w:szCs w:val="16"/>
          <w:lang w:eastAsia="ru-RU"/>
        </w:rPr>
        <w:t>.</w:t>
      </w:r>
      <w:r w:rsidR="00815777">
        <w:rPr>
          <w:rFonts w:ascii="Arial" w:eastAsia="Times New Roman" w:hAnsi="Arial" w:cs="Arial"/>
          <w:b/>
          <w:bCs/>
          <w:sz w:val="16"/>
          <w:szCs w:val="16"/>
          <w:lang w:eastAsia="ru-RU"/>
        </w:rPr>
        <w:t xml:space="preserve"> </w:t>
      </w:r>
      <w:r w:rsidRPr="00836942">
        <w:rPr>
          <w:rFonts w:ascii="Arial" w:eastAsia="Times New Roman" w:hAnsi="Arial" w:cs="Arial"/>
          <w:b/>
          <w:bCs/>
          <w:sz w:val="16"/>
          <w:szCs w:val="16"/>
          <w:lang w:eastAsia="ru-RU"/>
        </w:rPr>
        <w:t xml:space="preserve"> Сведения  об использовании </w:t>
      </w:r>
      <w:r w:rsidR="001368C4">
        <w:rPr>
          <w:rFonts w:ascii="Arial" w:eastAsia="Times New Roman" w:hAnsi="Arial" w:cs="Arial"/>
          <w:b/>
          <w:bCs/>
          <w:sz w:val="16"/>
          <w:szCs w:val="16"/>
          <w:lang w:eastAsia="ru-RU"/>
        </w:rPr>
        <w:t>ИС</w:t>
      </w:r>
      <w:r w:rsidRPr="00836942">
        <w:rPr>
          <w:rFonts w:ascii="Arial" w:eastAsia="Times New Roman" w:hAnsi="Arial" w:cs="Arial"/>
          <w:b/>
          <w:bCs/>
          <w:sz w:val="16"/>
          <w:szCs w:val="16"/>
          <w:lang w:eastAsia="ru-RU"/>
        </w:rPr>
        <w:t xml:space="preserve"> и </w:t>
      </w:r>
      <w:r w:rsidR="001368C4">
        <w:rPr>
          <w:rFonts w:ascii="Arial" w:eastAsia="Times New Roman" w:hAnsi="Arial" w:cs="Arial"/>
          <w:b/>
          <w:bCs/>
          <w:sz w:val="16"/>
          <w:szCs w:val="16"/>
          <w:lang w:eastAsia="ru-RU"/>
        </w:rPr>
        <w:t>ИКТ</w:t>
      </w:r>
      <w:r w:rsidR="008D470E">
        <w:rPr>
          <w:rStyle w:val="ab"/>
          <w:rFonts w:ascii="Arial" w:eastAsia="Times New Roman" w:hAnsi="Arial" w:cs="Arial"/>
          <w:b/>
          <w:bCs/>
          <w:sz w:val="16"/>
          <w:szCs w:val="16"/>
          <w:lang w:eastAsia="ru-RU"/>
        </w:rPr>
        <w:footnoteReference w:id="9"/>
      </w:r>
      <w:r w:rsidRPr="00836942">
        <w:rPr>
          <w:rFonts w:ascii="Arial" w:eastAsia="Times New Roman" w:hAnsi="Arial" w:cs="Arial"/>
          <w:b/>
          <w:bCs/>
          <w:sz w:val="16"/>
          <w:szCs w:val="16"/>
          <w:lang w:eastAsia="ru-RU"/>
        </w:rPr>
        <w:t xml:space="preserve">, содержащихся в </w:t>
      </w:r>
      <w:r w:rsidR="001368C4">
        <w:rPr>
          <w:rFonts w:ascii="Arial" w:eastAsia="Times New Roman" w:hAnsi="Arial" w:cs="Arial"/>
          <w:b/>
          <w:bCs/>
          <w:sz w:val="16"/>
          <w:szCs w:val="16"/>
          <w:lang w:eastAsia="ru-RU"/>
        </w:rPr>
        <w:t>ФАП</w:t>
      </w:r>
      <w:r w:rsidR="008D470E">
        <w:rPr>
          <w:rStyle w:val="ab"/>
          <w:rFonts w:ascii="Arial" w:eastAsia="Times New Roman" w:hAnsi="Arial" w:cs="Arial"/>
          <w:b/>
          <w:bCs/>
          <w:sz w:val="16"/>
          <w:szCs w:val="16"/>
          <w:lang w:eastAsia="ru-RU"/>
        </w:rPr>
        <w:footnoteReference w:id="10"/>
      </w:r>
      <w:r w:rsidRPr="00836942">
        <w:rPr>
          <w:rFonts w:ascii="Arial" w:eastAsia="Times New Roman" w:hAnsi="Arial" w:cs="Arial"/>
          <w:b/>
          <w:bCs/>
          <w:sz w:val="16"/>
          <w:szCs w:val="16"/>
          <w:lang w:eastAsia="ru-RU"/>
        </w:rPr>
        <w:t xml:space="preserve">, а также о совместном использовании государственными органами </w:t>
      </w:r>
      <w:r w:rsidR="001368C4">
        <w:rPr>
          <w:rFonts w:ascii="Arial" w:eastAsia="Times New Roman" w:hAnsi="Arial" w:cs="Arial"/>
          <w:b/>
          <w:bCs/>
          <w:sz w:val="16"/>
          <w:szCs w:val="16"/>
          <w:lang w:eastAsia="ru-RU"/>
        </w:rPr>
        <w:t>ЦОД</w:t>
      </w:r>
      <w:r w:rsidR="008D470E">
        <w:rPr>
          <w:rStyle w:val="ab"/>
          <w:rFonts w:ascii="Arial" w:eastAsia="Times New Roman" w:hAnsi="Arial" w:cs="Arial"/>
          <w:b/>
          <w:bCs/>
          <w:sz w:val="16"/>
          <w:szCs w:val="16"/>
          <w:lang w:eastAsia="ru-RU"/>
        </w:rPr>
        <w:footnoteReference w:id="11"/>
      </w:r>
      <w:r w:rsidRPr="00836942">
        <w:rPr>
          <w:rFonts w:ascii="Arial" w:eastAsia="Times New Roman" w:hAnsi="Arial" w:cs="Arial"/>
          <w:b/>
          <w:bCs/>
          <w:sz w:val="16"/>
          <w:szCs w:val="16"/>
          <w:lang w:eastAsia="ru-RU"/>
        </w:rPr>
        <w:t xml:space="preserve">, информационно-телекоммуникационных систем и </w:t>
      </w:r>
      <w:r w:rsidR="00FB6015">
        <w:rPr>
          <w:rFonts w:ascii="Arial" w:eastAsia="Times New Roman" w:hAnsi="Arial" w:cs="Arial"/>
          <w:b/>
          <w:bCs/>
          <w:sz w:val="16"/>
          <w:szCs w:val="16"/>
          <w:lang w:eastAsia="ru-RU"/>
        </w:rPr>
        <w:t>ИКТ</w:t>
      </w:r>
    </w:p>
    <w:tbl>
      <w:tblPr>
        <w:tblpPr w:leftFromText="180" w:rightFromText="180" w:vertAnchor="text" w:tblpY="1"/>
        <w:tblOverlap w:val="never"/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134"/>
        <w:gridCol w:w="1134"/>
        <w:gridCol w:w="1276"/>
        <w:gridCol w:w="709"/>
        <w:gridCol w:w="1134"/>
        <w:gridCol w:w="141"/>
        <w:gridCol w:w="993"/>
        <w:gridCol w:w="141"/>
        <w:gridCol w:w="851"/>
        <w:gridCol w:w="283"/>
        <w:gridCol w:w="780"/>
        <w:gridCol w:w="1299"/>
        <w:gridCol w:w="957"/>
        <w:gridCol w:w="650"/>
        <w:gridCol w:w="1134"/>
        <w:gridCol w:w="850"/>
        <w:gridCol w:w="1418"/>
      </w:tblGrid>
      <w:tr w:rsidR="00836942" w:rsidRPr="00ED0639" w:rsidTr="00041CBB">
        <w:trPr>
          <w:trHeight w:val="69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836942" w:rsidRPr="00ED0639" w:rsidRDefault="00836942" w:rsidP="005408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Код строки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Код мероприятия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Тип мероприятия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ИС и компоненты </w:t>
            </w:r>
            <w:r w:rsidR="00BA6FD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ИТКИ</w:t>
            </w:r>
          </w:p>
        </w:tc>
        <w:tc>
          <w:tcPr>
            <w:tcW w:w="3189" w:type="dxa"/>
            <w:gridSpan w:val="6"/>
            <w:shd w:val="clear" w:color="auto" w:fill="auto"/>
            <w:vAlign w:val="center"/>
            <w:hideMark/>
          </w:tcPr>
          <w:p w:rsidR="00836942" w:rsidRPr="00ED0639" w:rsidRDefault="00CA3F3C" w:rsidP="008D4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ФАП</w:t>
            </w:r>
          </w:p>
        </w:tc>
        <w:tc>
          <w:tcPr>
            <w:tcW w:w="6308" w:type="dxa"/>
            <w:gridSpan w:val="6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Сведения о совместном использовании ИС и/или компонентов </w:t>
            </w:r>
            <w:r w:rsidR="00BA6FD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ИТКИ</w:t>
            </w:r>
          </w:p>
        </w:tc>
      </w:tr>
      <w:tr w:rsidR="00836942" w:rsidRPr="00ED0639" w:rsidTr="00041CBB">
        <w:trPr>
          <w:trHeight w:val="690"/>
        </w:trPr>
        <w:tc>
          <w:tcPr>
            <w:tcW w:w="724" w:type="dxa"/>
            <w:vMerge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Идентификатор в АИС Учета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Номер ФГИС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36942" w:rsidRPr="00ED0639" w:rsidRDefault="004F7A7C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Идентифика</w:t>
            </w:r>
            <w:proofErr w:type="spellEnd"/>
            <w:r w:rsidR="00041CB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тор компонентов ФАП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Наименова</w:t>
            </w:r>
            <w:r w:rsidR="00041CB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ние</w:t>
            </w:r>
            <w:proofErr w:type="spellEnd"/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используе</w:t>
            </w:r>
            <w:r w:rsidR="00041CB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мых</w:t>
            </w:r>
            <w:proofErr w:type="spellEnd"/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компонен</w:t>
            </w:r>
            <w:r w:rsidR="00041CB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тов</w:t>
            </w:r>
            <w:proofErr w:type="spellEnd"/>
          </w:p>
        </w:tc>
        <w:tc>
          <w:tcPr>
            <w:tcW w:w="1063" w:type="dxa"/>
            <w:gridSpan w:val="2"/>
            <w:vMerge w:val="restart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Обоснование </w:t>
            </w:r>
            <w:proofErr w:type="spellStart"/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невозмож</w:t>
            </w:r>
            <w:r w:rsidR="00041CB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ности</w:t>
            </w:r>
            <w:proofErr w:type="spellEnd"/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использова</w:t>
            </w:r>
            <w:r w:rsidR="00041CB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ния</w:t>
            </w:r>
            <w:proofErr w:type="spellEnd"/>
          </w:p>
        </w:tc>
        <w:tc>
          <w:tcPr>
            <w:tcW w:w="2256" w:type="dxa"/>
            <w:gridSpan w:val="2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ИС и компоненты</w:t>
            </w:r>
            <w:r w:rsidR="00B4462D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="00BA6FD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ИТКИ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Государственный орган</w:t>
            </w:r>
          </w:p>
        </w:tc>
      </w:tr>
      <w:tr w:rsidR="00041CBB" w:rsidRPr="00ED0639" w:rsidTr="00041CBB">
        <w:trPr>
          <w:trHeight w:val="717"/>
        </w:trPr>
        <w:tc>
          <w:tcPr>
            <w:tcW w:w="724" w:type="dxa"/>
            <w:vMerge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063" w:type="dxa"/>
            <w:gridSpan w:val="2"/>
            <w:vMerge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Идентификатор</w:t>
            </w:r>
            <w:r w:rsidR="00CA1CF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в АИС Учета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Наименова</w:t>
            </w:r>
            <w:r w:rsidR="00041CB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ние</w:t>
            </w:r>
            <w:proofErr w:type="spellEnd"/>
          </w:p>
        </w:tc>
        <w:tc>
          <w:tcPr>
            <w:tcW w:w="650" w:type="dxa"/>
            <w:shd w:val="clear" w:color="auto" w:fill="auto"/>
            <w:vAlign w:val="center"/>
            <w:hideMark/>
          </w:tcPr>
          <w:p w:rsidR="007E39A4" w:rsidRPr="0019526B" w:rsidRDefault="007E39A4" w:rsidP="00BA51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19526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Код </w:t>
            </w:r>
            <w:r w:rsidR="00BA51BA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Главы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39A4" w:rsidRPr="0019526B" w:rsidRDefault="007E39A4" w:rsidP="0016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19526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Наименование</w:t>
            </w:r>
          </w:p>
          <w:p w:rsidR="007E39A4" w:rsidRPr="0019526B" w:rsidRDefault="00041CBB" w:rsidP="0016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г</w:t>
            </w:r>
            <w:r w:rsidR="007E39A4" w:rsidRPr="0019526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осударствен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r w:rsidR="007E39A4" w:rsidRPr="0019526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ного</w:t>
            </w:r>
            <w:proofErr w:type="spellEnd"/>
            <w:r w:rsidR="007E39A4" w:rsidRPr="0019526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органа, совместно использую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-</w:t>
            </w:r>
            <w:proofErr w:type="spellStart"/>
            <w:r w:rsidR="007E39A4" w:rsidRPr="0019526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щего</w:t>
            </w:r>
            <w:proofErr w:type="spellEnd"/>
            <w:r w:rsidR="007E39A4" w:rsidRPr="0019526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 ИС или компоненты </w:t>
            </w:r>
            <w:r w:rsidR="00BA6FD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ИТКИ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39A4" w:rsidRPr="0019526B" w:rsidRDefault="007E39A4" w:rsidP="00BA51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19526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Код </w:t>
            </w:r>
            <w:r w:rsidR="00BA51BA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Главы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39A4" w:rsidRPr="0019526B" w:rsidRDefault="007E39A4" w:rsidP="00167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19526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Наименование уполномоченного государственного органа</w:t>
            </w:r>
          </w:p>
        </w:tc>
      </w:tr>
      <w:tr w:rsidR="00041CBB" w:rsidRPr="00ED0639" w:rsidTr="00041CBB">
        <w:trPr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063" w:type="dxa"/>
            <w:gridSpan w:val="2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650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15</w:t>
            </w:r>
          </w:p>
        </w:tc>
      </w:tr>
      <w:tr w:rsidR="007E39A4" w:rsidRPr="00ED0639" w:rsidTr="00041CBB">
        <w:trPr>
          <w:trHeight w:val="300"/>
        </w:trPr>
        <w:tc>
          <w:tcPr>
            <w:tcW w:w="13340" w:type="dxa"/>
            <w:gridSpan w:val="16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а) Приоритетные мероприятия по информатизации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7E39A4" w:rsidRPr="00ED0639" w:rsidTr="00973334">
        <w:trPr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0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7E39A4" w:rsidRPr="00ED0639" w:rsidTr="00041CBB">
        <w:trPr>
          <w:trHeight w:val="300"/>
        </w:trPr>
        <w:tc>
          <w:tcPr>
            <w:tcW w:w="13340" w:type="dxa"/>
            <w:gridSpan w:val="16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б) Прочие мероприятия по информатизации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E39A4" w:rsidRPr="00ED0639" w:rsidRDefault="007E39A4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7E39A4" w:rsidRPr="00ED0639" w:rsidTr="00973334">
        <w:trPr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3" w:type="dxa"/>
            <w:gridSpan w:val="2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99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50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E39A4" w:rsidRPr="00ED0639" w:rsidRDefault="007E39A4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836942" w:rsidRPr="00ED0639" w:rsidTr="00DA75B5">
        <w:trPr>
          <w:trHeight w:val="255"/>
        </w:trPr>
        <w:tc>
          <w:tcPr>
            <w:tcW w:w="15608" w:type="dxa"/>
            <w:gridSpan w:val="1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bottom"/>
            <w:hideMark/>
          </w:tcPr>
          <w:p w:rsidR="00836942" w:rsidRPr="00836942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369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 1.4</w:t>
            </w:r>
            <w:r w:rsidR="00196C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  <w:r w:rsidRPr="008369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Система проектного управления мероприятиями по информатизации</w:t>
            </w:r>
          </w:p>
        </w:tc>
      </w:tr>
      <w:tr w:rsidR="00836942" w:rsidRPr="00ED0639" w:rsidTr="00DA75B5">
        <w:trPr>
          <w:trHeight w:val="255"/>
        </w:trPr>
        <w:tc>
          <w:tcPr>
            <w:tcW w:w="15608" w:type="dxa"/>
            <w:gridSpan w:val="18"/>
            <w:tcBorders>
              <w:top w:val="dashSmallGap" w:sz="4" w:space="0" w:color="auto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  <w:noWrap/>
            <w:vAlign w:val="bottom"/>
            <w:hideMark/>
          </w:tcPr>
          <w:p w:rsidR="00836942" w:rsidRPr="00836942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369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  1.4.1</w:t>
            </w:r>
            <w:r w:rsidR="00196CC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  <w:r w:rsidRPr="008369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Сведения о перечнях подходов к управлению мероприятиями по информатизации в государственном органе</w:t>
            </w:r>
          </w:p>
        </w:tc>
      </w:tr>
      <w:tr w:rsidR="00836942" w:rsidRPr="00ED0639" w:rsidTr="00A00CF6">
        <w:trPr>
          <w:trHeight w:val="510"/>
        </w:trPr>
        <w:tc>
          <w:tcPr>
            <w:tcW w:w="6252" w:type="dxa"/>
            <w:gridSpan w:val="7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36942" w:rsidRPr="00ED0639" w:rsidRDefault="00F51DDF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12"/>
                <w:szCs w:val="12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68480" behindDoc="0" locked="0" layoutInCell="1" allowOverlap="1" wp14:anchorId="5E3C8CCE" wp14:editId="53F2992B">
                      <wp:simplePos x="0" y="0"/>
                      <wp:positionH relativeFrom="column">
                        <wp:posOffset>5324475</wp:posOffset>
                      </wp:positionH>
                      <wp:positionV relativeFrom="paragraph">
                        <wp:posOffset>205740</wp:posOffset>
                      </wp:positionV>
                      <wp:extent cx="0" cy="238125"/>
                      <wp:effectExtent l="0" t="0" r="19050" b="9525"/>
                      <wp:wrapNone/>
                      <wp:docPr id="25" name="Прямая соединительная линия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9.25pt,16.2pt" to="419.25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" strokecolor="black [3213]">
                      <o:lock v:ext="edit" shapetype="f"/>
                    </v:line>
                  </w:pict>
                </mc:Fallback>
              </mc:AlternateContent>
            </w:r>
            <w:r w:rsidR="00CA3F3C">
              <w:rPr>
                <w:rFonts w:ascii="Arial" w:eastAsia="Times New Roman" w:hAnsi="Arial" w:cs="Arial"/>
                <w:b/>
                <w:bCs/>
                <w:noProof/>
                <w:sz w:val="12"/>
                <w:szCs w:val="12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67456" behindDoc="0" locked="0" layoutInCell="1" allowOverlap="1" wp14:anchorId="1CEAFAC3" wp14:editId="7DA2D324">
                      <wp:simplePos x="0" y="0"/>
                      <wp:positionH relativeFrom="column">
                        <wp:posOffset>4615180</wp:posOffset>
                      </wp:positionH>
                      <wp:positionV relativeFrom="paragraph">
                        <wp:posOffset>202565</wp:posOffset>
                      </wp:positionV>
                      <wp:extent cx="0" cy="238125"/>
                      <wp:effectExtent l="0" t="0" r="19050" b="9525"/>
                      <wp:wrapNone/>
                      <wp:docPr id="24" name="Прямая соединительная линия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63.4pt,15.95pt" to="363.4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" strokecolor="black [3213]">
                      <o:lock v:ext="edit" shapetype="f"/>
                    </v:line>
                  </w:pict>
                </mc:Fallback>
              </mc:AlternateContent>
            </w:r>
            <w:r w:rsidR="0019526B">
              <w:rPr>
                <w:rFonts w:ascii="Arial" w:eastAsia="Times New Roman" w:hAnsi="Arial" w:cs="Arial"/>
                <w:b/>
                <w:bCs/>
                <w:noProof/>
                <w:sz w:val="12"/>
                <w:szCs w:val="12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69504" behindDoc="0" locked="0" layoutInCell="1" allowOverlap="1" wp14:anchorId="6A8B1725" wp14:editId="7503C513">
                      <wp:simplePos x="0" y="0"/>
                      <wp:positionH relativeFrom="column">
                        <wp:posOffset>9978389</wp:posOffset>
                      </wp:positionH>
                      <wp:positionV relativeFrom="paragraph">
                        <wp:posOffset>200660</wp:posOffset>
                      </wp:positionV>
                      <wp:extent cx="0" cy="238125"/>
                      <wp:effectExtent l="0" t="0" r="19050" b="9525"/>
                      <wp:wrapNone/>
                      <wp:docPr id="26" name="Прямая соединительная линия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85.7pt,15.8pt" to="785.7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" strokecolor="black [3213]">
                      <o:lock v:ext="edit" shapetype="f"/>
                    </v:line>
                  </w:pict>
                </mc:Fallback>
              </mc:AlternateContent>
            </w:r>
            <w:r w:rsidR="00836942"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1. Ведомственный акт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дата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7088" w:type="dxa"/>
            <w:gridSpan w:val="7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номер</w:t>
            </w:r>
          </w:p>
        </w:tc>
      </w:tr>
      <w:tr w:rsidR="00836942" w:rsidRPr="00ED0639" w:rsidTr="00D322A6">
        <w:trPr>
          <w:trHeight w:val="285"/>
        </w:trPr>
        <w:tc>
          <w:tcPr>
            <w:tcW w:w="6252" w:type="dxa"/>
            <w:gridSpan w:val="7"/>
            <w:vMerge/>
            <w:tcBorders>
              <w:top w:val="nil"/>
            </w:tcBorders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8" w:type="dxa"/>
            <w:gridSpan w:val="7"/>
            <w:shd w:val="clear" w:color="auto" w:fill="auto"/>
            <w:vAlign w:val="center"/>
          </w:tcPr>
          <w:p w:rsidR="00F16A86" w:rsidRPr="00ED0639" w:rsidRDefault="00F16A86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836942" w:rsidRPr="00ED0639" w:rsidTr="00DA75B5">
        <w:trPr>
          <w:gridAfter w:val="11"/>
          <w:wAfter w:w="9356" w:type="dxa"/>
          <w:trHeight w:val="180"/>
        </w:trPr>
        <w:tc>
          <w:tcPr>
            <w:tcW w:w="6252" w:type="dxa"/>
            <w:gridSpan w:val="7"/>
            <w:vMerge/>
            <w:tcBorders>
              <w:top w:val="nil"/>
            </w:tcBorders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836942" w:rsidRPr="00ED0639" w:rsidTr="00DA75B5">
        <w:trPr>
          <w:gridAfter w:val="11"/>
          <w:wAfter w:w="9356" w:type="dxa"/>
          <w:trHeight w:val="138"/>
        </w:trPr>
        <w:tc>
          <w:tcPr>
            <w:tcW w:w="6252" w:type="dxa"/>
            <w:gridSpan w:val="7"/>
            <w:vMerge/>
            <w:tcBorders>
              <w:top w:val="nil"/>
            </w:tcBorders>
            <w:vAlign w:val="center"/>
            <w:hideMark/>
          </w:tcPr>
          <w:p w:rsidR="00836942" w:rsidRPr="00ED0639" w:rsidRDefault="00836942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4A33F6" w:rsidRPr="00ED0639" w:rsidTr="00D322A6">
        <w:trPr>
          <w:trHeight w:val="615"/>
        </w:trPr>
        <w:tc>
          <w:tcPr>
            <w:tcW w:w="6252" w:type="dxa"/>
            <w:gridSpan w:val="7"/>
            <w:vMerge w:val="restart"/>
            <w:shd w:val="clear" w:color="auto" w:fill="auto"/>
            <w:vAlign w:val="center"/>
            <w:hideMark/>
          </w:tcPr>
          <w:p w:rsidR="004A33F6" w:rsidRPr="00ED0639" w:rsidRDefault="004A33F6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2. ИС проектного управления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4A33F6" w:rsidRPr="00ED0639" w:rsidRDefault="004A33F6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Наименование ИС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4A33F6" w:rsidRDefault="004A33F6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  <w:p w:rsidR="004A33F6" w:rsidRPr="00ED0639" w:rsidRDefault="004A33F6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7088" w:type="dxa"/>
            <w:gridSpan w:val="7"/>
            <w:shd w:val="clear" w:color="auto" w:fill="auto"/>
            <w:vAlign w:val="center"/>
          </w:tcPr>
          <w:p w:rsidR="004A33F6" w:rsidRDefault="004A33F6" w:rsidP="007E39A4">
            <w:pPr>
              <w:spacing w:after="0" w:line="240" w:lineRule="auto"/>
              <w:ind w:left="944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 xml:space="preserve">Перечень процедур этапов управления проектами и их результатов, для автоматизации которых </w:t>
            </w:r>
          </w:p>
          <w:p w:rsidR="004A33F6" w:rsidRPr="00ED0639" w:rsidRDefault="004A33F6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используется ИС</w:t>
            </w:r>
          </w:p>
        </w:tc>
      </w:tr>
      <w:tr w:rsidR="004A33F6" w:rsidRPr="00ED0639" w:rsidTr="00D322A6">
        <w:trPr>
          <w:trHeight w:val="233"/>
        </w:trPr>
        <w:tc>
          <w:tcPr>
            <w:tcW w:w="6252" w:type="dxa"/>
            <w:gridSpan w:val="7"/>
            <w:vMerge/>
            <w:vAlign w:val="center"/>
            <w:hideMark/>
          </w:tcPr>
          <w:p w:rsidR="004A33F6" w:rsidRPr="00ED0639" w:rsidRDefault="004A33F6" w:rsidP="007E3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4A33F6" w:rsidRPr="00ED0639" w:rsidRDefault="004A33F6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4A33F6" w:rsidRPr="00ED0639" w:rsidRDefault="004A33F6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7088" w:type="dxa"/>
            <w:gridSpan w:val="7"/>
            <w:shd w:val="clear" w:color="auto" w:fill="auto"/>
            <w:vAlign w:val="center"/>
          </w:tcPr>
          <w:p w:rsidR="004A33F6" w:rsidRPr="00ED0639" w:rsidRDefault="004A33F6" w:rsidP="007E3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</w:pPr>
            <w:r w:rsidRPr="00ED0639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ru-RU"/>
              </w:rPr>
              <w:t> </w:t>
            </w:r>
          </w:p>
        </w:tc>
      </w:tr>
    </w:tbl>
    <w:p w:rsidR="00836942" w:rsidRPr="00836942" w:rsidRDefault="00836942" w:rsidP="00836942">
      <w:pPr>
        <w:tabs>
          <w:tab w:val="left" w:pos="3656"/>
        </w:tabs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836942">
        <w:rPr>
          <w:rFonts w:ascii="Arial" w:eastAsia="Times New Roman" w:hAnsi="Arial" w:cs="Arial"/>
          <w:b/>
          <w:sz w:val="16"/>
          <w:szCs w:val="16"/>
          <w:lang w:eastAsia="ru-RU"/>
        </w:rPr>
        <w:t>Подраздел 1.4.2</w:t>
      </w:r>
      <w:r w:rsidR="00196CC0">
        <w:rPr>
          <w:rFonts w:ascii="Arial" w:eastAsia="Times New Roman" w:hAnsi="Arial" w:cs="Arial"/>
          <w:b/>
          <w:sz w:val="16"/>
          <w:szCs w:val="16"/>
          <w:lang w:eastAsia="ru-RU"/>
        </w:rPr>
        <w:t>.</w:t>
      </w:r>
      <w:r w:rsidRPr="00836942">
        <w:rPr>
          <w:rFonts w:ascii="Arial" w:eastAsia="Times New Roman" w:hAnsi="Arial" w:cs="Arial"/>
          <w:b/>
          <w:sz w:val="16"/>
          <w:szCs w:val="16"/>
          <w:lang w:eastAsia="ru-RU"/>
        </w:rPr>
        <w:t xml:space="preserve"> Сведения о структуре органа управления мероприятиями по информатизации государственного органа, а также перечень выполняемых им функций</w:t>
      </w: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1276"/>
        <w:gridCol w:w="1275"/>
        <w:gridCol w:w="1276"/>
        <w:gridCol w:w="1276"/>
        <w:gridCol w:w="1978"/>
        <w:gridCol w:w="7661"/>
      </w:tblGrid>
      <w:tr w:rsidR="00836942" w:rsidRPr="00687089" w:rsidTr="00D322A6">
        <w:trPr>
          <w:trHeight w:val="615"/>
        </w:trPr>
        <w:tc>
          <w:tcPr>
            <w:tcW w:w="86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Код 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Коллегиальный элемент органа управления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Уровни управления (стратегический, оперативный)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Руководитель коллегиального элемента органа управления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 xml:space="preserve">Роли </w:t>
            </w:r>
            <w:r w:rsidR="00BD222E"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 xml:space="preserve">коллегиального элемента </w:t>
            </w: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органа управления (с учетом подчиненности)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36942" w:rsidRPr="00DA75B5" w:rsidRDefault="00836942" w:rsidP="00BD2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 xml:space="preserve">Функции </w:t>
            </w:r>
            <w:r w:rsidR="00BD222E"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 xml:space="preserve">коллегиального элемента </w:t>
            </w: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органа управления</w:t>
            </w:r>
          </w:p>
        </w:tc>
        <w:tc>
          <w:tcPr>
            <w:tcW w:w="76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Периодичность  совещаний коллегиального элемента управления</w:t>
            </w:r>
          </w:p>
        </w:tc>
      </w:tr>
      <w:tr w:rsidR="00836942" w:rsidRPr="00687089" w:rsidTr="00BD222E">
        <w:trPr>
          <w:trHeight w:val="303"/>
        </w:trPr>
        <w:tc>
          <w:tcPr>
            <w:tcW w:w="866" w:type="dxa"/>
            <w:vMerge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1978" w:type="dxa"/>
            <w:vMerge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7661" w:type="dxa"/>
            <w:vMerge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</w:tr>
      <w:tr w:rsidR="00836942" w:rsidRPr="00687089" w:rsidTr="00D322A6">
        <w:trPr>
          <w:trHeight w:val="218"/>
        </w:trPr>
        <w:tc>
          <w:tcPr>
            <w:tcW w:w="866" w:type="dxa"/>
            <w:shd w:val="clear" w:color="auto" w:fill="auto"/>
            <w:vAlign w:val="center"/>
            <w:hideMark/>
          </w:tcPr>
          <w:p w:rsidR="00836942" w:rsidRPr="00DA75B5" w:rsidRDefault="00836942" w:rsidP="0083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6942" w:rsidRPr="00DA75B5" w:rsidRDefault="00836942" w:rsidP="0083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36942" w:rsidRPr="00DA75B5" w:rsidRDefault="00836942" w:rsidP="0083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6942" w:rsidRPr="00DA75B5" w:rsidRDefault="00836942" w:rsidP="0083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6942" w:rsidRPr="00DA75B5" w:rsidRDefault="00836942" w:rsidP="0083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36942" w:rsidRPr="00DA75B5" w:rsidRDefault="00836942" w:rsidP="0083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  <w:p w:rsidR="00836942" w:rsidRPr="00DA75B5" w:rsidRDefault="00836942" w:rsidP="0083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6</w:t>
            </w:r>
          </w:p>
          <w:p w:rsidR="00836942" w:rsidRPr="00DA75B5" w:rsidRDefault="00836942" w:rsidP="0083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</w:p>
        </w:tc>
        <w:tc>
          <w:tcPr>
            <w:tcW w:w="7661" w:type="dxa"/>
            <w:shd w:val="clear" w:color="auto" w:fill="auto"/>
            <w:vAlign w:val="center"/>
            <w:hideMark/>
          </w:tcPr>
          <w:p w:rsidR="00836942" w:rsidRPr="00DA75B5" w:rsidRDefault="00836942" w:rsidP="0083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7</w:t>
            </w:r>
          </w:p>
        </w:tc>
      </w:tr>
      <w:tr w:rsidR="00836942" w:rsidRPr="00687089" w:rsidTr="00D322A6">
        <w:trPr>
          <w:trHeight w:val="209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836942" w:rsidRPr="00DA75B5" w:rsidRDefault="00836942" w:rsidP="008C0C89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6942" w:rsidRPr="00DA75B5" w:rsidRDefault="00836942" w:rsidP="008C0C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36942" w:rsidRPr="00DA75B5" w:rsidRDefault="00836942" w:rsidP="008C0C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36942" w:rsidRPr="00DA75B5" w:rsidRDefault="00836942" w:rsidP="008C0C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61" w:type="dxa"/>
            <w:shd w:val="clear" w:color="auto" w:fill="auto"/>
            <w:noWrap/>
            <w:vAlign w:val="bottom"/>
            <w:hideMark/>
          </w:tcPr>
          <w:p w:rsidR="00836942" w:rsidRPr="00DA75B5" w:rsidRDefault="00836942" w:rsidP="008C0C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</w:pPr>
            <w:r w:rsidRPr="00DA75B5">
              <w:rPr>
                <w:rFonts w:ascii="Arial" w:eastAsia="Times New Roman" w:hAnsi="Arial" w:cs="Arial"/>
                <w:b/>
                <w:sz w:val="12"/>
                <w:szCs w:val="12"/>
                <w:lang w:eastAsia="ru-RU"/>
              </w:rPr>
              <w:t> </w:t>
            </w:r>
          </w:p>
        </w:tc>
      </w:tr>
    </w:tbl>
    <w:p w:rsidR="001218A6" w:rsidRPr="00515052" w:rsidRDefault="00B74C12" w:rsidP="00BD222E">
      <w:pPr>
        <w:tabs>
          <w:tab w:val="left" w:pos="3656"/>
        </w:tabs>
        <w:jc w:val="center"/>
        <w:rPr>
          <w:rFonts w:ascii="Arial" w:eastAsia="Times New Roman" w:hAnsi="Arial" w:cs="Arial"/>
          <w:b/>
          <w:sz w:val="12"/>
          <w:szCs w:val="12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b/>
          <w:vanish/>
          <w:sz w:val="12"/>
          <w:szCs w:val="12"/>
          <w:lang w:eastAsia="ru-RU"/>
        </w:rPr>
        <w:cr/>
      </w:r>
      <w:r w:rsidR="00B2280B" w:rsidRPr="0012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</w:p>
    <w:sectPr w:rsidR="001218A6" w:rsidRPr="00515052" w:rsidSect="00BD222E">
      <w:headerReference w:type="default" r:id="rId8"/>
      <w:headerReference w:type="first" r:id="rId9"/>
      <w:footnotePr>
        <w:numRestart w:val="eachPage"/>
      </w:footnotePr>
      <w:pgSz w:w="16838" w:h="11906" w:orient="landscape"/>
      <w:pgMar w:top="1134" w:right="567" w:bottom="0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3A3" w:rsidRDefault="00D063A3" w:rsidP="00D23F08">
      <w:pPr>
        <w:spacing w:after="0" w:line="240" w:lineRule="auto"/>
      </w:pPr>
      <w:r>
        <w:separator/>
      </w:r>
    </w:p>
  </w:endnote>
  <w:endnote w:type="continuationSeparator" w:id="0">
    <w:p w:rsidR="00D063A3" w:rsidRDefault="00D063A3" w:rsidP="00D23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3A3" w:rsidRDefault="00D063A3" w:rsidP="00D23F08">
      <w:pPr>
        <w:spacing w:after="0" w:line="240" w:lineRule="auto"/>
      </w:pPr>
      <w:r>
        <w:separator/>
      </w:r>
    </w:p>
  </w:footnote>
  <w:footnote w:type="continuationSeparator" w:id="0">
    <w:p w:rsidR="00D063A3" w:rsidRDefault="00D063A3" w:rsidP="00D23F08">
      <w:pPr>
        <w:spacing w:after="0" w:line="240" w:lineRule="auto"/>
      </w:pPr>
      <w:r>
        <w:continuationSeparator/>
      </w:r>
    </w:p>
  </w:footnote>
  <w:footnote w:id="1">
    <w:p w:rsidR="00DC3100" w:rsidRPr="00DA75B5" w:rsidRDefault="00DC3100" w:rsidP="00DA75B5">
      <w:pPr>
        <w:pStyle w:val="a9"/>
        <w:ind w:firstLine="709"/>
        <w:rPr>
          <w:rFonts w:ascii="Times New Roman" w:hAnsi="Times New Roman" w:cs="Times New Roman"/>
          <w:sz w:val="16"/>
          <w:szCs w:val="16"/>
        </w:rPr>
      </w:pPr>
      <w:r w:rsidRPr="00DA75B5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DA75B5">
        <w:rPr>
          <w:rFonts w:ascii="Times New Roman" w:hAnsi="Times New Roman" w:cs="Times New Roman"/>
          <w:sz w:val="16"/>
          <w:szCs w:val="16"/>
        </w:rPr>
        <w:t xml:space="preserve"> Код мероприятия по информатизации.</w:t>
      </w:r>
    </w:p>
  </w:footnote>
  <w:footnote w:id="2">
    <w:p w:rsidR="00DC3100" w:rsidRPr="00DA75B5" w:rsidRDefault="00DC3100" w:rsidP="00AD3E0D">
      <w:pPr>
        <w:pStyle w:val="a9"/>
        <w:ind w:firstLine="709"/>
        <w:rPr>
          <w:rFonts w:ascii="Times New Roman" w:hAnsi="Times New Roman" w:cs="Times New Roman"/>
          <w:sz w:val="16"/>
          <w:szCs w:val="16"/>
        </w:rPr>
      </w:pPr>
      <w:r w:rsidRPr="00DA75B5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DA75B5">
        <w:rPr>
          <w:rFonts w:ascii="Times New Roman" w:hAnsi="Times New Roman" w:cs="Times New Roman"/>
          <w:sz w:val="16"/>
          <w:szCs w:val="16"/>
        </w:rPr>
        <w:t xml:space="preserve"> Информационные системы.</w:t>
      </w:r>
    </w:p>
  </w:footnote>
  <w:footnote w:id="3">
    <w:p w:rsidR="00DC3100" w:rsidRPr="00DA75B5" w:rsidRDefault="00DC3100" w:rsidP="00AD3E0D">
      <w:pPr>
        <w:pStyle w:val="a9"/>
        <w:ind w:firstLine="709"/>
        <w:rPr>
          <w:rFonts w:ascii="Times New Roman" w:hAnsi="Times New Roman" w:cs="Times New Roman"/>
          <w:sz w:val="16"/>
          <w:szCs w:val="16"/>
        </w:rPr>
      </w:pPr>
      <w:r w:rsidRPr="00DA75B5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DA75B5">
        <w:rPr>
          <w:rFonts w:ascii="Times New Roman" w:hAnsi="Times New Roman" w:cs="Times New Roman"/>
          <w:sz w:val="16"/>
          <w:szCs w:val="16"/>
        </w:rPr>
        <w:t xml:space="preserve"> Компоненты информационно-телекоммуникационной инфраструктуры.</w:t>
      </w:r>
    </w:p>
  </w:footnote>
  <w:footnote w:id="4">
    <w:p w:rsidR="00DC3100" w:rsidRPr="00DA75B5" w:rsidRDefault="00DC3100" w:rsidP="00DA75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A75B5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DA75B5">
        <w:rPr>
          <w:rFonts w:ascii="Times New Roman" w:hAnsi="Times New Roman" w:cs="Times New Roman"/>
          <w:sz w:val="16"/>
          <w:szCs w:val="16"/>
        </w:rPr>
        <w:t>Федеральная государственная информационная система учета информационных систем, создаваемых и приобретаемых за счет средств федерального бюджета и бюджетов государственных внебюджетных фондов.</w:t>
      </w:r>
    </w:p>
  </w:footnote>
  <w:footnote w:id="5">
    <w:p w:rsidR="00DC3100" w:rsidRPr="00DA75B5" w:rsidRDefault="00DC3100" w:rsidP="00AD3E0D">
      <w:pPr>
        <w:pStyle w:val="a9"/>
        <w:ind w:firstLine="709"/>
        <w:rPr>
          <w:rFonts w:ascii="Times New Roman" w:hAnsi="Times New Roman" w:cs="Times New Roman"/>
          <w:sz w:val="16"/>
          <w:szCs w:val="16"/>
        </w:rPr>
      </w:pPr>
      <w:r w:rsidRPr="00DA75B5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DA75B5">
        <w:rPr>
          <w:rFonts w:ascii="Times New Roman" w:hAnsi="Times New Roman" w:cs="Times New Roman"/>
          <w:sz w:val="16"/>
          <w:szCs w:val="16"/>
        </w:rPr>
        <w:t xml:space="preserve"> Федеральная государственная информационная система.</w:t>
      </w:r>
    </w:p>
  </w:footnote>
  <w:footnote w:id="6">
    <w:p w:rsidR="00DC3100" w:rsidRPr="0005474C" w:rsidRDefault="00DC3100" w:rsidP="00E14377">
      <w:pPr>
        <w:pStyle w:val="a9"/>
        <w:ind w:firstLine="709"/>
        <w:rPr>
          <w:rFonts w:ascii="Times New Roman" w:hAnsi="Times New Roman" w:cs="Times New Roman"/>
          <w:sz w:val="16"/>
          <w:szCs w:val="16"/>
        </w:rPr>
      </w:pPr>
      <w:r w:rsidRPr="0005474C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05474C">
        <w:rPr>
          <w:rFonts w:ascii="Times New Roman" w:hAnsi="Times New Roman" w:cs="Times New Roman"/>
          <w:sz w:val="16"/>
          <w:szCs w:val="16"/>
        </w:rPr>
        <w:t xml:space="preserve"> </w:t>
      </w:r>
      <w:r w:rsidRPr="0005474C"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  <w:t>Содержание подраздела формируется отдельно по каждому из мероприятий по информатизации.</w:t>
      </w:r>
    </w:p>
  </w:footnote>
  <w:footnote w:id="7">
    <w:p w:rsidR="00DC3100" w:rsidRPr="0005474C" w:rsidRDefault="00DC3100" w:rsidP="00E14377">
      <w:pPr>
        <w:pStyle w:val="a9"/>
        <w:ind w:firstLine="709"/>
        <w:rPr>
          <w:rFonts w:ascii="Times New Roman" w:hAnsi="Times New Roman" w:cs="Times New Roman"/>
          <w:sz w:val="16"/>
          <w:szCs w:val="16"/>
        </w:rPr>
      </w:pPr>
      <w:r w:rsidRPr="0005474C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05474C">
        <w:rPr>
          <w:rFonts w:ascii="Times New Roman" w:hAnsi="Times New Roman" w:cs="Times New Roman"/>
          <w:sz w:val="16"/>
          <w:szCs w:val="16"/>
        </w:rPr>
        <w:t xml:space="preserve"> </w:t>
      </w:r>
      <w:r w:rsidRPr="0005474C"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  <w:t xml:space="preserve">Указываются для мероприятий по информатизации, направленных на создание, развитие, модернизацию и (или) эксплуатацию ИС </w:t>
      </w:r>
      <w:r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  <w:t>специальной</w:t>
      </w:r>
      <w:r w:rsidRPr="0005474C"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  <w:t xml:space="preserve"> деятельности.</w:t>
      </w:r>
    </w:p>
  </w:footnote>
  <w:footnote w:id="8">
    <w:p w:rsidR="00DC3100" w:rsidRPr="00DA75B5" w:rsidRDefault="00DC3100" w:rsidP="00E14377">
      <w:pPr>
        <w:pStyle w:val="a9"/>
        <w:ind w:firstLine="709"/>
        <w:rPr>
          <w:rFonts w:ascii="Times New Roman" w:hAnsi="Times New Roman" w:cs="Times New Roman"/>
          <w:sz w:val="16"/>
          <w:szCs w:val="16"/>
        </w:rPr>
      </w:pPr>
      <w:r w:rsidRPr="0005474C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05474C">
        <w:rPr>
          <w:rFonts w:ascii="Times New Roman" w:hAnsi="Times New Roman" w:cs="Times New Roman"/>
          <w:sz w:val="16"/>
          <w:szCs w:val="16"/>
        </w:rPr>
        <w:t xml:space="preserve"> </w:t>
      </w:r>
      <w:r w:rsidRPr="0005474C"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  <w:t>Перечень индикаторов мероприятия приводится для каждой государственной услуги (функции).</w:t>
      </w:r>
    </w:p>
  </w:footnote>
  <w:footnote w:id="9">
    <w:p w:rsidR="00DC3100" w:rsidRPr="00DA75B5" w:rsidRDefault="00DC3100" w:rsidP="008D470E">
      <w:pPr>
        <w:pStyle w:val="a9"/>
        <w:ind w:firstLine="709"/>
        <w:rPr>
          <w:rFonts w:ascii="Times New Roman" w:hAnsi="Times New Roman" w:cs="Times New Roman"/>
          <w:sz w:val="16"/>
          <w:szCs w:val="16"/>
        </w:rPr>
      </w:pPr>
      <w:r w:rsidRPr="00DA75B5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DA75B5">
        <w:rPr>
          <w:rFonts w:ascii="Times New Roman" w:hAnsi="Times New Roman" w:cs="Times New Roman"/>
          <w:sz w:val="16"/>
          <w:szCs w:val="16"/>
        </w:rPr>
        <w:t xml:space="preserve"> Информационно-коммуникационные технологии.</w:t>
      </w:r>
    </w:p>
  </w:footnote>
  <w:footnote w:id="10">
    <w:p w:rsidR="00DC3100" w:rsidRPr="00DA75B5" w:rsidRDefault="00DC3100" w:rsidP="008D470E">
      <w:pPr>
        <w:pStyle w:val="a9"/>
        <w:ind w:firstLine="709"/>
        <w:rPr>
          <w:rFonts w:ascii="Times New Roman" w:hAnsi="Times New Roman" w:cs="Times New Roman"/>
          <w:sz w:val="16"/>
          <w:szCs w:val="16"/>
        </w:rPr>
      </w:pPr>
      <w:r w:rsidRPr="00DA75B5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DA75B5">
        <w:rPr>
          <w:rFonts w:ascii="Times New Roman" w:hAnsi="Times New Roman" w:cs="Times New Roman"/>
          <w:sz w:val="16"/>
          <w:szCs w:val="16"/>
        </w:rPr>
        <w:t xml:space="preserve"> </w:t>
      </w:r>
      <w:r w:rsidRPr="008D470E">
        <w:rPr>
          <w:rFonts w:ascii="Times New Roman" w:hAnsi="Times New Roman" w:cs="Times New Roman"/>
          <w:sz w:val="16"/>
          <w:szCs w:val="16"/>
        </w:rPr>
        <w:t>Национальный фонд алгори</w:t>
      </w:r>
      <w:r w:rsidRPr="00B74C12">
        <w:rPr>
          <w:rFonts w:ascii="Times New Roman" w:hAnsi="Times New Roman" w:cs="Times New Roman"/>
          <w:sz w:val="16"/>
          <w:szCs w:val="16"/>
        </w:rPr>
        <w:t>т</w:t>
      </w:r>
      <w:r w:rsidRPr="007116B7">
        <w:rPr>
          <w:rFonts w:ascii="Times New Roman" w:hAnsi="Times New Roman" w:cs="Times New Roman"/>
          <w:sz w:val="16"/>
          <w:szCs w:val="16"/>
        </w:rPr>
        <w:t>мов и программ для электронных вычислительных машин</w:t>
      </w:r>
    </w:p>
  </w:footnote>
  <w:footnote w:id="11">
    <w:p w:rsidR="00DC3100" w:rsidRDefault="00DC3100" w:rsidP="008D470E">
      <w:pPr>
        <w:pStyle w:val="a9"/>
        <w:ind w:firstLine="709"/>
      </w:pPr>
      <w:r w:rsidRPr="00DA75B5">
        <w:rPr>
          <w:rStyle w:val="ab"/>
          <w:rFonts w:ascii="Times New Roman" w:hAnsi="Times New Roman" w:cs="Times New Roman"/>
          <w:sz w:val="16"/>
          <w:szCs w:val="16"/>
        </w:rPr>
        <w:footnoteRef/>
      </w:r>
      <w:r w:rsidRPr="00DA75B5">
        <w:rPr>
          <w:rFonts w:ascii="Times New Roman" w:hAnsi="Times New Roman" w:cs="Times New Roman"/>
          <w:sz w:val="16"/>
          <w:szCs w:val="16"/>
        </w:rPr>
        <w:t xml:space="preserve"> Центр обработки данных.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8720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C3100" w:rsidRPr="00651E9E" w:rsidRDefault="00DC310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51E9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51E9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51E9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222E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651E9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C3100" w:rsidRDefault="00DC3100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6618102"/>
      <w:docPartObj>
        <w:docPartGallery w:val="Page Numbers (Top of Page)"/>
        <w:docPartUnique/>
      </w:docPartObj>
    </w:sdtPr>
    <w:sdtContent>
      <w:p w:rsidR="00DC3100" w:rsidRDefault="00DC31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  <w:p w:rsidR="00DC3100" w:rsidRDefault="00DC31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C2"/>
    <w:rsid w:val="000018BF"/>
    <w:rsid w:val="00002185"/>
    <w:rsid w:val="00002E56"/>
    <w:rsid w:val="00006519"/>
    <w:rsid w:val="00007E79"/>
    <w:rsid w:val="00013114"/>
    <w:rsid w:val="00020EDD"/>
    <w:rsid w:val="0002660E"/>
    <w:rsid w:val="00027A47"/>
    <w:rsid w:val="00027CBF"/>
    <w:rsid w:val="00036AD2"/>
    <w:rsid w:val="00037507"/>
    <w:rsid w:val="00041CBB"/>
    <w:rsid w:val="0005474C"/>
    <w:rsid w:val="0005648D"/>
    <w:rsid w:val="000567E4"/>
    <w:rsid w:val="00060EAE"/>
    <w:rsid w:val="000648B7"/>
    <w:rsid w:val="0006495D"/>
    <w:rsid w:val="00067808"/>
    <w:rsid w:val="00067BFC"/>
    <w:rsid w:val="00083051"/>
    <w:rsid w:val="0009027A"/>
    <w:rsid w:val="0009363A"/>
    <w:rsid w:val="000953B4"/>
    <w:rsid w:val="000A7D58"/>
    <w:rsid w:val="000B2588"/>
    <w:rsid w:val="000B3843"/>
    <w:rsid w:val="000C17DD"/>
    <w:rsid w:val="000C6EA9"/>
    <w:rsid w:val="000D0CC2"/>
    <w:rsid w:val="000D2C4E"/>
    <w:rsid w:val="000D3E72"/>
    <w:rsid w:val="000D6CDF"/>
    <w:rsid w:val="000D764A"/>
    <w:rsid w:val="000F2A60"/>
    <w:rsid w:val="000F335C"/>
    <w:rsid w:val="000F7D5A"/>
    <w:rsid w:val="001012FC"/>
    <w:rsid w:val="001015C7"/>
    <w:rsid w:val="00110F17"/>
    <w:rsid w:val="00117E5A"/>
    <w:rsid w:val="00120FEB"/>
    <w:rsid w:val="001218A6"/>
    <w:rsid w:val="00130F85"/>
    <w:rsid w:val="0013225F"/>
    <w:rsid w:val="001368C4"/>
    <w:rsid w:val="00144FDE"/>
    <w:rsid w:val="0014794C"/>
    <w:rsid w:val="001604AA"/>
    <w:rsid w:val="00163EB2"/>
    <w:rsid w:val="00165AD7"/>
    <w:rsid w:val="00167A88"/>
    <w:rsid w:val="00170A83"/>
    <w:rsid w:val="00171CFF"/>
    <w:rsid w:val="0017529E"/>
    <w:rsid w:val="00175E34"/>
    <w:rsid w:val="001779BD"/>
    <w:rsid w:val="00182AD9"/>
    <w:rsid w:val="00183B9A"/>
    <w:rsid w:val="0018579E"/>
    <w:rsid w:val="00185BED"/>
    <w:rsid w:val="001872DA"/>
    <w:rsid w:val="00190C0A"/>
    <w:rsid w:val="00194453"/>
    <w:rsid w:val="001950D6"/>
    <w:rsid w:val="0019526B"/>
    <w:rsid w:val="00196CC0"/>
    <w:rsid w:val="001A4ED0"/>
    <w:rsid w:val="001B1275"/>
    <w:rsid w:val="001B7A17"/>
    <w:rsid w:val="001C2727"/>
    <w:rsid w:val="001C2F2A"/>
    <w:rsid w:val="001C3335"/>
    <w:rsid w:val="001C35F6"/>
    <w:rsid w:val="001C594C"/>
    <w:rsid w:val="001C5C3D"/>
    <w:rsid w:val="001D1A38"/>
    <w:rsid w:val="001D77D7"/>
    <w:rsid w:val="001F45C2"/>
    <w:rsid w:val="001F4C75"/>
    <w:rsid w:val="001F5AFD"/>
    <w:rsid w:val="001F7B53"/>
    <w:rsid w:val="00201772"/>
    <w:rsid w:val="00206FEA"/>
    <w:rsid w:val="0021126C"/>
    <w:rsid w:val="0021134C"/>
    <w:rsid w:val="00213804"/>
    <w:rsid w:val="00213CF9"/>
    <w:rsid w:val="002166D6"/>
    <w:rsid w:val="0022057E"/>
    <w:rsid w:val="002227ED"/>
    <w:rsid w:val="0022449B"/>
    <w:rsid w:val="0022467A"/>
    <w:rsid w:val="002325E8"/>
    <w:rsid w:val="002330E4"/>
    <w:rsid w:val="002339D7"/>
    <w:rsid w:val="00233D44"/>
    <w:rsid w:val="002346B9"/>
    <w:rsid w:val="00236FD3"/>
    <w:rsid w:val="002373CC"/>
    <w:rsid w:val="00243FA9"/>
    <w:rsid w:val="00250386"/>
    <w:rsid w:val="0025152D"/>
    <w:rsid w:val="002528B4"/>
    <w:rsid w:val="00263416"/>
    <w:rsid w:val="00263B4F"/>
    <w:rsid w:val="0026599E"/>
    <w:rsid w:val="00266C96"/>
    <w:rsid w:val="002710BA"/>
    <w:rsid w:val="002768C6"/>
    <w:rsid w:val="00276D70"/>
    <w:rsid w:val="00280127"/>
    <w:rsid w:val="00280266"/>
    <w:rsid w:val="00291828"/>
    <w:rsid w:val="00292D1B"/>
    <w:rsid w:val="00293422"/>
    <w:rsid w:val="002965E2"/>
    <w:rsid w:val="002A1F5F"/>
    <w:rsid w:val="002A5985"/>
    <w:rsid w:val="002A6EAC"/>
    <w:rsid w:val="002B0FA8"/>
    <w:rsid w:val="002C254E"/>
    <w:rsid w:val="002C624C"/>
    <w:rsid w:val="002D6B3A"/>
    <w:rsid w:val="002D74A1"/>
    <w:rsid w:val="002D7602"/>
    <w:rsid w:val="002E1574"/>
    <w:rsid w:val="002E1BE6"/>
    <w:rsid w:val="002E3F80"/>
    <w:rsid w:val="002F7CC7"/>
    <w:rsid w:val="00312089"/>
    <w:rsid w:val="0031546E"/>
    <w:rsid w:val="00315956"/>
    <w:rsid w:val="003167A0"/>
    <w:rsid w:val="003174A4"/>
    <w:rsid w:val="003227C8"/>
    <w:rsid w:val="00322B5E"/>
    <w:rsid w:val="00323B8D"/>
    <w:rsid w:val="00327855"/>
    <w:rsid w:val="00330363"/>
    <w:rsid w:val="00333387"/>
    <w:rsid w:val="003436DE"/>
    <w:rsid w:val="00344479"/>
    <w:rsid w:val="003452E6"/>
    <w:rsid w:val="00354A27"/>
    <w:rsid w:val="003577F8"/>
    <w:rsid w:val="00360320"/>
    <w:rsid w:val="00363FB4"/>
    <w:rsid w:val="00374C0E"/>
    <w:rsid w:val="003770E1"/>
    <w:rsid w:val="003805FC"/>
    <w:rsid w:val="003928E8"/>
    <w:rsid w:val="00395B12"/>
    <w:rsid w:val="003A2FA3"/>
    <w:rsid w:val="003A3831"/>
    <w:rsid w:val="003A48C4"/>
    <w:rsid w:val="003A55B0"/>
    <w:rsid w:val="003B0139"/>
    <w:rsid w:val="003B3B70"/>
    <w:rsid w:val="003C10E0"/>
    <w:rsid w:val="003C34F1"/>
    <w:rsid w:val="003E48C2"/>
    <w:rsid w:val="003E685E"/>
    <w:rsid w:val="003E73DA"/>
    <w:rsid w:val="003F367B"/>
    <w:rsid w:val="003F4A26"/>
    <w:rsid w:val="003F6582"/>
    <w:rsid w:val="003F7886"/>
    <w:rsid w:val="00402F2D"/>
    <w:rsid w:val="0041044B"/>
    <w:rsid w:val="00411116"/>
    <w:rsid w:val="004217BA"/>
    <w:rsid w:val="00421946"/>
    <w:rsid w:val="00424824"/>
    <w:rsid w:val="00426E45"/>
    <w:rsid w:val="00427C8B"/>
    <w:rsid w:val="004368ED"/>
    <w:rsid w:val="00445587"/>
    <w:rsid w:val="004458BA"/>
    <w:rsid w:val="00446D73"/>
    <w:rsid w:val="00450639"/>
    <w:rsid w:val="00451192"/>
    <w:rsid w:val="00460E3C"/>
    <w:rsid w:val="004619E3"/>
    <w:rsid w:val="0046626E"/>
    <w:rsid w:val="004664CB"/>
    <w:rsid w:val="00467695"/>
    <w:rsid w:val="00470C5A"/>
    <w:rsid w:val="00476D21"/>
    <w:rsid w:val="00482DD6"/>
    <w:rsid w:val="00483BC9"/>
    <w:rsid w:val="004846BC"/>
    <w:rsid w:val="00486AD9"/>
    <w:rsid w:val="00491A6D"/>
    <w:rsid w:val="00492693"/>
    <w:rsid w:val="00496033"/>
    <w:rsid w:val="004975B4"/>
    <w:rsid w:val="004A33F6"/>
    <w:rsid w:val="004B57AC"/>
    <w:rsid w:val="004C0BEC"/>
    <w:rsid w:val="004D1219"/>
    <w:rsid w:val="004D13E0"/>
    <w:rsid w:val="004D299B"/>
    <w:rsid w:val="004D3A8E"/>
    <w:rsid w:val="004E143B"/>
    <w:rsid w:val="004E3C69"/>
    <w:rsid w:val="004E64C0"/>
    <w:rsid w:val="004F4296"/>
    <w:rsid w:val="004F5929"/>
    <w:rsid w:val="004F5E19"/>
    <w:rsid w:val="004F7A7C"/>
    <w:rsid w:val="00501FFB"/>
    <w:rsid w:val="00502239"/>
    <w:rsid w:val="00506380"/>
    <w:rsid w:val="00515052"/>
    <w:rsid w:val="00522921"/>
    <w:rsid w:val="005302A6"/>
    <w:rsid w:val="00530C65"/>
    <w:rsid w:val="005408E5"/>
    <w:rsid w:val="005434A3"/>
    <w:rsid w:val="005559EE"/>
    <w:rsid w:val="00556921"/>
    <w:rsid w:val="00562902"/>
    <w:rsid w:val="00566387"/>
    <w:rsid w:val="005677EA"/>
    <w:rsid w:val="00572C95"/>
    <w:rsid w:val="0058274F"/>
    <w:rsid w:val="00585FAE"/>
    <w:rsid w:val="0059025A"/>
    <w:rsid w:val="00590260"/>
    <w:rsid w:val="00594CC2"/>
    <w:rsid w:val="00596CF4"/>
    <w:rsid w:val="005A0F58"/>
    <w:rsid w:val="005A1CD5"/>
    <w:rsid w:val="005A7624"/>
    <w:rsid w:val="005B023B"/>
    <w:rsid w:val="005B061B"/>
    <w:rsid w:val="005B66A3"/>
    <w:rsid w:val="005B7996"/>
    <w:rsid w:val="005B7A91"/>
    <w:rsid w:val="005C23FB"/>
    <w:rsid w:val="005D00B5"/>
    <w:rsid w:val="005D24ED"/>
    <w:rsid w:val="005E035F"/>
    <w:rsid w:val="005E0417"/>
    <w:rsid w:val="005E0F62"/>
    <w:rsid w:val="005E10F0"/>
    <w:rsid w:val="005E119B"/>
    <w:rsid w:val="005E1795"/>
    <w:rsid w:val="005E1A4D"/>
    <w:rsid w:val="005E1EAE"/>
    <w:rsid w:val="005E220B"/>
    <w:rsid w:val="005F0BD4"/>
    <w:rsid w:val="005F5DE5"/>
    <w:rsid w:val="00602698"/>
    <w:rsid w:val="00605392"/>
    <w:rsid w:val="00610396"/>
    <w:rsid w:val="006147C0"/>
    <w:rsid w:val="006232B0"/>
    <w:rsid w:val="00634AE5"/>
    <w:rsid w:val="00636609"/>
    <w:rsid w:val="0063793A"/>
    <w:rsid w:val="00641871"/>
    <w:rsid w:val="0064474D"/>
    <w:rsid w:val="006453E0"/>
    <w:rsid w:val="00651E9E"/>
    <w:rsid w:val="00651F0C"/>
    <w:rsid w:val="00652061"/>
    <w:rsid w:val="00653100"/>
    <w:rsid w:val="00660C53"/>
    <w:rsid w:val="0066257F"/>
    <w:rsid w:val="00663BFC"/>
    <w:rsid w:val="00672D9D"/>
    <w:rsid w:val="00672F62"/>
    <w:rsid w:val="006751D3"/>
    <w:rsid w:val="006765BE"/>
    <w:rsid w:val="00682979"/>
    <w:rsid w:val="00687089"/>
    <w:rsid w:val="00687676"/>
    <w:rsid w:val="00687CD0"/>
    <w:rsid w:val="00695108"/>
    <w:rsid w:val="006A1A7F"/>
    <w:rsid w:val="006A563C"/>
    <w:rsid w:val="006A77F8"/>
    <w:rsid w:val="006B19DC"/>
    <w:rsid w:val="006B4851"/>
    <w:rsid w:val="006B7F80"/>
    <w:rsid w:val="006C1221"/>
    <w:rsid w:val="006C212C"/>
    <w:rsid w:val="006C4517"/>
    <w:rsid w:val="006C4A33"/>
    <w:rsid w:val="006C6EAF"/>
    <w:rsid w:val="006C6EB2"/>
    <w:rsid w:val="006C7D4C"/>
    <w:rsid w:val="006D114E"/>
    <w:rsid w:val="006D7448"/>
    <w:rsid w:val="006D7A64"/>
    <w:rsid w:val="006E1886"/>
    <w:rsid w:val="006F1029"/>
    <w:rsid w:val="006F4813"/>
    <w:rsid w:val="006F6928"/>
    <w:rsid w:val="006F77A4"/>
    <w:rsid w:val="007013F5"/>
    <w:rsid w:val="007020C6"/>
    <w:rsid w:val="00703D45"/>
    <w:rsid w:val="0071048E"/>
    <w:rsid w:val="007116B7"/>
    <w:rsid w:val="0071244A"/>
    <w:rsid w:val="0071387D"/>
    <w:rsid w:val="007167BA"/>
    <w:rsid w:val="00717154"/>
    <w:rsid w:val="007210A5"/>
    <w:rsid w:val="00724D04"/>
    <w:rsid w:val="00725183"/>
    <w:rsid w:val="00726B65"/>
    <w:rsid w:val="00734FD2"/>
    <w:rsid w:val="00742B58"/>
    <w:rsid w:val="00751261"/>
    <w:rsid w:val="00751459"/>
    <w:rsid w:val="00752856"/>
    <w:rsid w:val="007528EF"/>
    <w:rsid w:val="00752CBA"/>
    <w:rsid w:val="00755BC8"/>
    <w:rsid w:val="00756F2A"/>
    <w:rsid w:val="00766EC9"/>
    <w:rsid w:val="00767E1C"/>
    <w:rsid w:val="007750F0"/>
    <w:rsid w:val="00777CAF"/>
    <w:rsid w:val="00783B1D"/>
    <w:rsid w:val="00785FA9"/>
    <w:rsid w:val="00791895"/>
    <w:rsid w:val="00794A97"/>
    <w:rsid w:val="00797FDF"/>
    <w:rsid w:val="007A5947"/>
    <w:rsid w:val="007A7043"/>
    <w:rsid w:val="007B1F3A"/>
    <w:rsid w:val="007B7964"/>
    <w:rsid w:val="007B7E65"/>
    <w:rsid w:val="007C0422"/>
    <w:rsid w:val="007C0AC3"/>
    <w:rsid w:val="007C1857"/>
    <w:rsid w:val="007C663C"/>
    <w:rsid w:val="007D0345"/>
    <w:rsid w:val="007D159F"/>
    <w:rsid w:val="007D3B1D"/>
    <w:rsid w:val="007D61D2"/>
    <w:rsid w:val="007E1170"/>
    <w:rsid w:val="007E39A4"/>
    <w:rsid w:val="007E43FE"/>
    <w:rsid w:val="007F077B"/>
    <w:rsid w:val="007F17F2"/>
    <w:rsid w:val="007F27E5"/>
    <w:rsid w:val="007F576F"/>
    <w:rsid w:val="0080006F"/>
    <w:rsid w:val="008043B9"/>
    <w:rsid w:val="00804F2A"/>
    <w:rsid w:val="008063A8"/>
    <w:rsid w:val="00813557"/>
    <w:rsid w:val="00815777"/>
    <w:rsid w:val="008157C2"/>
    <w:rsid w:val="008211FF"/>
    <w:rsid w:val="0082364E"/>
    <w:rsid w:val="00825F01"/>
    <w:rsid w:val="00826D87"/>
    <w:rsid w:val="008312F4"/>
    <w:rsid w:val="00832240"/>
    <w:rsid w:val="00834379"/>
    <w:rsid w:val="00836942"/>
    <w:rsid w:val="008419BC"/>
    <w:rsid w:val="00845D4A"/>
    <w:rsid w:val="008471D7"/>
    <w:rsid w:val="0085083E"/>
    <w:rsid w:val="00855ABD"/>
    <w:rsid w:val="00856F2C"/>
    <w:rsid w:val="008609DA"/>
    <w:rsid w:val="008633B6"/>
    <w:rsid w:val="00864E8B"/>
    <w:rsid w:val="00875272"/>
    <w:rsid w:val="00875359"/>
    <w:rsid w:val="00876046"/>
    <w:rsid w:val="008843C2"/>
    <w:rsid w:val="0088553D"/>
    <w:rsid w:val="00886D45"/>
    <w:rsid w:val="00892308"/>
    <w:rsid w:val="00892C77"/>
    <w:rsid w:val="00894E76"/>
    <w:rsid w:val="00897AFC"/>
    <w:rsid w:val="008A043E"/>
    <w:rsid w:val="008A1157"/>
    <w:rsid w:val="008A7282"/>
    <w:rsid w:val="008A7426"/>
    <w:rsid w:val="008B01B6"/>
    <w:rsid w:val="008B0265"/>
    <w:rsid w:val="008B3B54"/>
    <w:rsid w:val="008B56B1"/>
    <w:rsid w:val="008B5A8A"/>
    <w:rsid w:val="008C0C89"/>
    <w:rsid w:val="008C5544"/>
    <w:rsid w:val="008D0FDD"/>
    <w:rsid w:val="008D470E"/>
    <w:rsid w:val="008D4908"/>
    <w:rsid w:val="008D7B0F"/>
    <w:rsid w:val="008E4320"/>
    <w:rsid w:val="008E520B"/>
    <w:rsid w:val="008E5D1B"/>
    <w:rsid w:val="008E7B6F"/>
    <w:rsid w:val="008F0FA3"/>
    <w:rsid w:val="008F2DB6"/>
    <w:rsid w:val="008F5432"/>
    <w:rsid w:val="0090677F"/>
    <w:rsid w:val="00910154"/>
    <w:rsid w:val="00921BF0"/>
    <w:rsid w:val="00926CCB"/>
    <w:rsid w:val="009323BB"/>
    <w:rsid w:val="00933D61"/>
    <w:rsid w:val="00936231"/>
    <w:rsid w:val="0094185A"/>
    <w:rsid w:val="00941AC9"/>
    <w:rsid w:val="0094215A"/>
    <w:rsid w:val="009501A1"/>
    <w:rsid w:val="009527FA"/>
    <w:rsid w:val="00965B60"/>
    <w:rsid w:val="00972FFF"/>
    <w:rsid w:val="00973334"/>
    <w:rsid w:val="00982431"/>
    <w:rsid w:val="00986FED"/>
    <w:rsid w:val="00990EED"/>
    <w:rsid w:val="009979F1"/>
    <w:rsid w:val="009A56A8"/>
    <w:rsid w:val="009A757C"/>
    <w:rsid w:val="009B0CFE"/>
    <w:rsid w:val="009B508A"/>
    <w:rsid w:val="009B565D"/>
    <w:rsid w:val="009B6332"/>
    <w:rsid w:val="009C6E2F"/>
    <w:rsid w:val="009D1B77"/>
    <w:rsid w:val="009D1C2E"/>
    <w:rsid w:val="009D28B9"/>
    <w:rsid w:val="009D3957"/>
    <w:rsid w:val="009E3283"/>
    <w:rsid w:val="009E59C3"/>
    <w:rsid w:val="009E5DC8"/>
    <w:rsid w:val="009E6656"/>
    <w:rsid w:val="009E77C6"/>
    <w:rsid w:val="009F11E5"/>
    <w:rsid w:val="009F48E7"/>
    <w:rsid w:val="009F5E13"/>
    <w:rsid w:val="009F6823"/>
    <w:rsid w:val="009F7AE0"/>
    <w:rsid w:val="00A00CF6"/>
    <w:rsid w:val="00A056EC"/>
    <w:rsid w:val="00A07FAD"/>
    <w:rsid w:val="00A1339B"/>
    <w:rsid w:val="00A25749"/>
    <w:rsid w:val="00A275D3"/>
    <w:rsid w:val="00A30AA1"/>
    <w:rsid w:val="00A3483E"/>
    <w:rsid w:val="00A35902"/>
    <w:rsid w:val="00A36849"/>
    <w:rsid w:val="00A40463"/>
    <w:rsid w:val="00A41DB9"/>
    <w:rsid w:val="00A44A4F"/>
    <w:rsid w:val="00A453F2"/>
    <w:rsid w:val="00A511D1"/>
    <w:rsid w:val="00A512D4"/>
    <w:rsid w:val="00A51F70"/>
    <w:rsid w:val="00A55ECE"/>
    <w:rsid w:val="00A62F88"/>
    <w:rsid w:val="00A64DB9"/>
    <w:rsid w:val="00A659F4"/>
    <w:rsid w:val="00A65E06"/>
    <w:rsid w:val="00A708AD"/>
    <w:rsid w:val="00A71D4D"/>
    <w:rsid w:val="00A7474B"/>
    <w:rsid w:val="00A77DEF"/>
    <w:rsid w:val="00A92EBE"/>
    <w:rsid w:val="00A94104"/>
    <w:rsid w:val="00A95A66"/>
    <w:rsid w:val="00AA00E8"/>
    <w:rsid w:val="00AA0601"/>
    <w:rsid w:val="00AA1D2D"/>
    <w:rsid w:val="00AA5E2D"/>
    <w:rsid w:val="00AA7456"/>
    <w:rsid w:val="00AB67AA"/>
    <w:rsid w:val="00AD3E0D"/>
    <w:rsid w:val="00AD481D"/>
    <w:rsid w:val="00AE6960"/>
    <w:rsid w:val="00AE7E8B"/>
    <w:rsid w:val="00AF4083"/>
    <w:rsid w:val="00AF55AC"/>
    <w:rsid w:val="00AF6895"/>
    <w:rsid w:val="00B006F4"/>
    <w:rsid w:val="00B05101"/>
    <w:rsid w:val="00B05E7C"/>
    <w:rsid w:val="00B126F9"/>
    <w:rsid w:val="00B13401"/>
    <w:rsid w:val="00B1792A"/>
    <w:rsid w:val="00B22454"/>
    <w:rsid w:val="00B2280B"/>
    <w:rsid w:val="00B23EA2"/>
    <w:rsid w:val="00B26B15"/>
    <w:rsid w:val="00B32678"/>
    <w:rsid w:val="00B42499"/>
    <w:rsid w:val="00B4462D"/>
    <w:rsid w:val="00B4663A"/>
    <w:rsid w:val="00B51C0C"/>
    <w:rsid w:val="00B57ED5"/>
    <w:rsid w:val="00B644C2"/>
    <w:rsid w:val="00B66A42"/>
    <w:rsid w:val="00B67142"/>
    <w:rsid w:val="00B726A1"/>
    <w:rsid w:val="00B74469"/>
    <w:rsid w:val="00B748FE"/>
    <w:rsid w:val="00B74C12"/>
    <w:rsid w:val="00B768D3"/>
    <w:rsid w:val="00B823AE"/>
    <w:rsid w:val="00B8409B"/>
    <w:rsid w:val="00B84489"/>
    <w:rsid w:val="00B92AE7"/>
    <w:rsid w:val="00B92F99"/>
    <w:rsid w:val="00B93353"/>
    <w:rsid w:val="00B94561"/>
    <w:rsid w:val="00BA0C39"/>
    <w:rsid w:val="00BA20E6"/>
    <w:rsid w:val="00BA51BA"/>
    <w:rsid w:val="00BA6FD8"/>
    <w:rsid w:val="00BA799F"/>
    <w:rsid w:val="00BB0CFD"/>
    <w:rsid w:val="00BB2E14"/>
    <w:rsid w:val="00BC0BA7"/>
    <w:rsid w:val="00BC2335"/>
    <w:rsid w:val="00BC651F"/>
    <w:rsid w:val="00BD0611"/>
    <w:rsid w:val="00BD1BB0"/>
    <w:rsid w:val="00BD222E"/>
    <w:rsid w:val="00BD56C2"/>
    <w:rsid w:val="00BD5814"/>
    <w:rsid w:val="00BE0098"/>
    <w:rsid w:val="00BE3F69"/>
    <w:rsid w:val="00BE4997"/>
    <w:rsid w:val="00BE59D9"/>
    <w:rsid w:val="00BF1CDF"/>
    <w:rsid w:val="00C0072F"/>
    <w:rsid w:val="00C01E8E"/>
    <w:rsid w:val="00C06455"/>
    <w:rsid w:val="00C12C97"/>
    <w:rsid w:val="00C15DE9"/>
    <w:rsid w:val="00C164ED"/>
    <w:rsid w:val="00C1683E"/>
    <w:rsid w:val="00C1700B"/>
    <w:rsid w:val="00C31D31"/>
    <w:rsid w:val="00C364FD"/>
    <w:rsid w:val="00C3707F"/>
    <w:rsid w:val="00C4309D"/>
    <w:rsid w:val="00C47B98"/>
    <w:rsid w:val="00C50D70"/>
    <w:rsid w:val="00C50EEE"/>
    <w:rsid w:val="00C5183A"/>
    <w:rsid w:val="00C5297E"/>
    <w:rsid w:val="00C53916"/>
    <w:rsid w:val="00C57DF8"/>
    <w:rsid w:val="00C60AB0"/>
    <w:rsid w:val="00C61D5B"/>
    <w:rsid w:val="00C63E70"/>
    <w:rsid w:val="00C64C9C"/>
    <w:rsid w:val="00C705B5"/>
    <w:rsid w:val="00C70E86"/>
    <w:rsid w:val="00C71199"/>
    <w:rsid w:val="00C76685"/>
    <w:rsid w:val="00C77848"/>
    <w:rsid w:val="00C81326"/>
    <w:rsid w:val="00C82636"/>
    <w:rsid w:val="00C967DD"/>
    <w:rsid w:val="00CA07A7"/>
    <w:rsid w:val="00CA1CF8"/>
    <w:rsid w:val="00CA3F3C"/>
    <w:rsid w:val="00CA49ED"/>
    <w:rsid w:val="00CA4D33"/>
    <w:rsid w:val="00CA6D2F"/>
    <w:rsid w:val="00CB0237"/>
    <w:rsid w:val="00CB02FE"/>
    <w:rsid w:val="00CB19EA"/>
    <w:rsid w:val="00CB1EB9"/>
    <w:rsid w:val="00CB3684"/>
    <w:rsid w:val="00CC44B0"/>
    <w:rsid w:val="00CC6DFE"/>
    <w:rsid w:val="00CD4D16"/>
    <w:rsid w:val="00CD4D23"/>
    <w:rsid w:val="00CD7977"/>
    <w:rsid w:val="00CE12F4"/>
    <w:rsid w:val="00CE3459"/>
    <w:rsid w:val="00CE461A"/>
    <w:rsid w:val="00CE470D"/>
    <w:rsid w:val="00CE7DDD"/>
    <w:rsid w:val="00CF1C76"/>
    <w:rsid w:val="00CF5A45"/>
    <w:rsid w:val="00CF5B95"/>
    <w:rsid w:val="00CF5FB7"/>
    <w:rsid w:val="00CF781D"/>
    <w:rsid w:val="00D063A3"/>
    <w:rsid w:val="00D15259"/>
    <w:rsid w:val="00D23F08"/>
    <w:rsid w:val="00D253CA"/>
    <w:rsid w:val="00D25C8C"/>
    <w:rsid w:val="00D27BE2"/>
    <w:rsid w:val="00D322A6"/>
    <w:rsid w:val="00D404FE"/>
    <w:rsid w:val="00D4192B"/>
    <w:rsid w:val="00D4490F"/>
    <w:rsid w:val="00D454AC"/>
    <w:rsid w:val="00D5150E"/>
    <w:rsid w:val="00D53E2F"/>
    <w:rsid w:val="00D56A29"/>
    <w:rsid w:val="00D61B52"/>
    <w:rsid w:val="00D62E97"/>
    <w:rsid w:val="00D65F07"/>
    <w:rsid w:val="00D7183E"/>
    <w:rsid w:val="00D732BF"/>
    <w:rsid w:val="00D744FB"/>
    <w:rsid w:val="00D76125"/>
    <w:rsid w:val="00D76DA6"/>
    <w:rsid w:val="00D8298F"/>
    <w:rsid w:val="00D86438"/>
    <w:rsid w:val="00DA0F81"/>
    <w:rsid w:val="00DA1CB9"/>
    <w:rsid w:val="00DA75B5"/>
    <w:rsid w:val="00DA7F0C"/>
    <w:rsid w:val="00DB4424"/>
    <w:rsid w:val="00DC11F8"/>
    <w:rsid w:val="00DC3100"/>
    <w:rsid w:val="00DC3B11"/>
    <w:rsid w:val="00DC770C"/>
    <w:rsid w:val="00DD277E"/>
    <w:rsid w:val="00DD508D"/>
    <w:rsid w:val="00DE2634"/>
    <w:rsid w:val="00DE335F"/>
    <w:rsid w:val="00DE7784"/>
    <w:rsid w:val="00DE7EE1"/>
    <w:rsid w:val="00DF12FE"/>
    <w:rsid w:val="00DF1794"/>
    <w:rsid w:val="00DF26F4"/>
    <w:rsid w:val="00E01C1B"/>
    <w:rsid w:val="00E02CFE"/>
    <w:rsid w:val="00E06E3C"/>
    <w:rsid w:val="00E10B1B"/>
    <w:rsid w:val="00E1207F"/>
    <w:rsid w:val="00E134AA"/>
    <w:rsid w:val="00E13A6A"/>
    <w:rsid w:val="00E14377"/>
    <w:rsid w:val="00E16566"/>
    <w:rsid w:val="00E323D3"/>
    <w:rsid w:val="00E3263B"/>
    <w:rsid w:val="00E32AB7"/>
    <w:rsid w:val="00E36402"/>
    <w:rsid w:val="00E367A5"/>
    <w:rsid w:val="00E37744"/>
    <w:rsid w:val="00E41063"/>
    <w:rsid w:val="00E43BBB"/>
    <w:rsid w:val="00E43EF0"/>
    <w:rsid w:val="00E45456"/>
    <w:rsid w:val="00E46621"/>
    <w:rsid w:val="00E46744"/>
    <w:rsid w:val="00E502DF"/>
    <w:rsid w:val="00E5237D"/>
    <w:rsid w:val="00E52859"/>
    <w:rsid w:val="00E6759F"/>
    <w:rsid w:val="00E828CF"/>
    <w:rsid w:val="00E83D90"/>
    <w:rsid w:val="00E8562C"/>
    <w:rsid w:val="00E86715"/>
    <w:rsid w:val="00E9237E"/>
    <w:rsid w:val="00E9705F"/>
    <w:rsid w:val="00EA2924"/>
    <w:rsid w:val="00EA4913"/>
    <w:rsid w:val="00EB0A7B"/>
    <w:rsid w:val="00EB0C42"/>
    <w:rsid w:val="00EB10BE"/>
    <w:rsid w:val="00EB17D6"/>
    <w:rsid w:val="00EB1D4F"/>
    <w:rsid w:val="00EB5738"/>
    <w:rsid w:val="00EC15C7"/>
    <w:rsid w:val="00EC1D69"/>
    <w:rsid w:val="00EC3F92"/>
    <w:rsid w:val="00EC659D"/>
    <w:rsid w:val="00ED0639"/>
    <w:rsid w:val="00ED09B8"/>
    <w:rsid w:val="00ED1CBD"/>
    <w:rsid w:val="00ED55FF"/>
    <w:rsid w:val="00ED6C20"/>
    <w:rsid w:val="00EF0A6E"/>
    <w:rsid w:val="00EF2471"/>
    <w:rsid w:val="00F0315C"/>
    <w:rsid w:val="00F122DD"/>
    <w:rsid w:val="00F16A86"/>
    <w:rsid w:val="00F220C9"/>
    <w:rsid w:val="00F22DE1"/>
    <w:rsid w:val="00F23492"/>
    <w:rsid w:val="00F2442F"/>
    <w:rsid w:val="00F2729B"/>
    <w:rsid w:val="00F303BC"/>
    <w:rsid w:val="00F33B32"/>
    <w:rsid w:val="00F36264"/>
    <w:rsid w:val="00F462B7"/>
    <w:rsid w:val="00F51DDF"/>
    <w:rsid w:val="00F5670B"/>
    <w:rsid w:val="00F715DC"/>
    <w:rsid w:val="00F739C1"/>
    <w:rsid w:val="00F778D7"/>
    <w:rsid w:val="00F80BD2"/>
    <w:rsid w:val="00F8452F"/>
    <w:rsid w:val="00F84CAF"/>
    <w:rsid w:val="00F87BAD"/>
    <w:rsid w:val="00F9670F"/>
    <w:rsid w:val="00F96D9E"/>
    <w:rsid w:val="00FA39AC"/>
    <w:rsid w:val="00FA6836"/>
    <w:rsid w:val="00FB0553"/>
    <w:rsid w:val="00FB11CE"/>
    <w:rsid w:val="00FB2989"/>
    <w:rsid w:val="00FB3C2D"/>
    <w:rsid w:val="00FB6015"/>
    <w:rsid w:val="00FD01CD"/>
    <w:rsid w:val="00FD23C2"/>
    <w:rsid w:val="00FD5D7F"/>
    <w:rsid w:val="00FD60C2"/>
    <w:rsid w:val="00FD658C"/>
    <w:rsid w:val="00FE0C03"/>
    <w:rsid w:val="00FF2AC5"/>
    <w:rsid w:val="00FF35DE"/>
    <w:rsid w:val="00FF3DB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06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23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3F08"/>
  </w:style>
  <w:style w:type="paragraph" w:styleId="a7">
    <w:name w:val="footer"/>
    <w:basedOn w:val="a"/>
    <w:link w:val="a8"/>
    <w:uiPriority w:val="99"/>
    <w:unhideWhenUsed/>
    <w:rsid w:val="00D23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3F08"/>
  </w:style>
  <w:style w:type="paragraph" w:styleId="a9">
    <w:name w:val="footnote text"/>
    <w:basedOn w:val="a"/>
    <w:link w:val="aa"/>
    <w:uiPriority w:val="99"/>
    <w:semiHidden/>
    <w:unhideWhenUsed/>
    <w:rsid w:val="00636609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3660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36609"/>
    <w:rPr>
      <w:vertAlign w:val="superscript"/>
    </w:rPr>
  </w:style>
  <w:style w:type="paragraph" w:styleId="ac">
    <w:name w:val="Document Map"/>
    <w:basedOn w:val="a"/>
    <w:link w:val="ad"/>
    <w:uiPriority w:val="99"/>
    <w:semiHidden/>
    <w:unhideWhenUsed/>
    <w:rsid w:val="007E3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E39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06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23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3F08"/>
  </w:style>
  <w:style w:type="paragraph" w:styleId="a7">
    <w:name w:val="footer"/>
    <w:basedOn w:val="a"/>
    <w:link w:val="a8"/>
    <w:uiPriority w:val="99"/>
    <w:unhideWhenUsed/>
    <w:rsid w:val="00D23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3F08"/>
  </w:style>
  <w:style w:type="paragraph" w:styleId="a9">
    <w:name w:val="footnote text"/>
    <w:basedOn w:val="a"/>
    <w:link w:val="aa"/>
    <w:uiPriority w:val="99"/>
    <w:semiHidden/>
    <w:unhideWhenUsed/>
    <w:rsid w:val="00636609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3660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36609"/>
    <w:rPr>
      <w:vertAlign w:val="superscript"/>
    </w:rPr>
  </w:style>
  <w:style w:type="paragraph" w:styleId="ac">
    <w:name w:val="Document Map"/>
    <w:basedOn w:val="a"/>
    <w:link w:val="ad"/>
    <w:uiPriority w:val="99"/>
    <w:semiHidden/>
    <w:unhideWhenUsed/>
    <w:rsid w:val="007E3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E39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58050-4EED-488F-9B9E-22C8B41F4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minsvyaz</Company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2013-01-30T05:34:00Z</cp:lastPrinted>
  <dcterms:created xsi:type="dcterms:W3CDTF">2013-03-01T12:25:00Z</dcterms:created>
  <dcterms:modified xsi:type="dcterms:W3CDTF">2013-03-01T12:38:00Z</dcterms:modified>
</cp:coreProperties>
</file>